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7C" w:rsidRPr="00E7227C" w:rsidRDefault="00E7227C" w:rsidP="0057512D">
      <w:pPr>
        <w:jc w:val="center"/>
        <w:rPr>
          <w:rFonts w:cs="Arial"/>
          <w:b/>
          <w:sz w:val="24"/>
          <w:szCs w:val="24"/>
        </w:rPr>
      </w:pPr>
      <w:r w:rsidRPr="00E7227C">
        <w:rPr>
          <w:rFonts w:cs="Arial"/>
          <w:b/>
          <w:sz w:val="24"/>
          <w:szCs w:val="24"/>
        </w:rPr>
        <w:t>Idaho Commission for Libraries</w:t>
      </w:r>
    </w:p>
    <w:p w:rsidR="00973334" w:rsidRPr="00E7227C" w:rsidRDefault="00973334" w:rsidP="00973334">
      <w:pPr>
        <w:jc w:val="center"/>
        <w:rPr>
          <w:rFonts w:cs="Arial"/>
          <w:b/>
          <w:sz w:val="24"/>
          <w:szCs w:val="24"/>
        </w:rPr>
      </w:pPr>
      <w:r w:rsidRPr="00E7227C">
        <w:rPr>
          <w:rFonts w:cs="Arial"/>
          <w:b/>
          <w:sz w:val="24"/>
          <w:szCs w:val="24"/>
        </w:rPr>
        <w:t>Todos los niños listos para leer ® 2</w:t>
      </w:r>
    </w:p>
    <w:p w:rsidR="001F6D76" w:rsidRPr="00E7227C" w:rsidRDefault="00973334" w:rsidP="001F6D76">
      <w:pPr>
        <w:jc w:val="center"/>
        <w:rPr>
          <w:rFonts w:cs="Arial"/>
          <w:b/>
          <w:sz w:val="24"/>
          <w:szCs w:val="24"/>
        </w:rPr>
      </w:pPr>
      <w:r w:rsidRPr="00E7227C">
        <w:rPr>
          <w:rFonts w:cs="Arial"/>
          <w:b/>
          <w:sz w:val="24"/>
          <w:szCs w:val="24"/>
        </w:rPr>
        <w:t>Jugar</w:t>
      </w:r>
      <w:r w:rsidR="001F6D76" w:rsidRPr="00E7227C">
        <w:rPr>
          <w:rFonts w:cs="Arial"/>
          <w:b/>
          <w:sz w:val="24"/>
          <w:szCs w:val="24"/>
        </w:rPr>
        <w:t xml:space="preserve"> y cantar</w:t>
      </w:r>
    </w:p>
    <w:p w:rsidR="00FA16C7" w:rsidRPr="00E7227C" w:rsidRDefault="00973334" w:rsidP="00FA16C7">
      <w:pPr>
        <w:jc w:val="center"/>
        <w:rPr>
          <w:rFonts w:cs="Arial"/>
          <w:b/>
          <w:sz w:val="24"/>
          <w:szCs w:val="24"/>
          <w:lang w:val="es-MX"/>
        </w:rPr>
      </w:pPr>
      <w:r w:rsidRPr="00E7227C">
        <w:rPr>
          <w:rFonts w:cs="Arial"/>
          <w:b/>
          <w:sz w:val="24"/>
          <w:szCs w:val="24"/>
        </w:rPr>
        <w:t>Maravillas a nuestro alr</w:t>
      </w:r>
      <w:r w:rsidRPr="00E7227C">
        <w:rPr>
          <w:rFonts w:cs="Arial"/>
          <w:b/>
          <w:sz w:val="24"/>
          <w:szCs w:val="24"/>
          <w:lang w:val="es-CO"/>
        </w:rPr>
        <w:t>ededor</w:t>
      </w:r>
      <w:r w:rsidR="00FA16C7" w:rsidRPr="00E7227C">
        <w:rPr>
          <w:rFonts w:cs="Arial"/>
          <w:b/>
          <w:sz w:val="24"/>
          <w:szCs w:val="24"/>
          <w:lang w:val="es-CO"/>
        </w:rPr>
        <w:t>-</w:t>
      </w:r>
      <w:r w:rsidR="00FA16C7" w:rsidRPr="00E7227C">
        <w:rPr>
          <w:rFonts w:cs="Arial"/>
          <w:b/>
          <w:sz w:val="24"/>
          <w:szCs w:val="24"/>
          <w:lang w:val="es-MX"/>
        </w:rPr>
        <w:t xml:space="preserve"> Programa modelo</w:t>
      </w:r>
    </w:p>
    <w:p w:rsidR="00FA16C7" w:rsidRPr="00E7227C" w:rsidRDefault="00FA16C7" w:rsidP="00FA16C7">
      <w:pPr>
        <w:rPr>
          <w:rFonts w:cs="Arial"/>
          <w:b/>
          <w:sz w:val="24"/>
          <w:szCs w:val="24"/>
          <w:lang w:val="es-MX"/>
        </w:rPr>
      </w:pPr>
      <w:r w:rsidRPr="00E7227C">
        <w:rPr>
          <w:rFonts w:cs="Arial"/>
          <w:b/>
          <w:sz w:val="24"/>
          <w:szCs w:val="24"/>
          <w:lang w:val="es-MX"/>
        </w:rPr>
        <w:t>Introducción:</w:t>
      </w:r>
    </w:p>
    <w:p w:rsidR="001F6D76" w:rsidRPr="00E7227C" w:rsidRDefault="00973334" w:rsidP="001F6D76">
      <w:pPr>
        <w:rPr>
          <w:rFonts w:cs="Arial"/>
          <w:sz w:val="24"/>
          <w:szCs w:val="24"/>
          <w:lang w:val="es-CO"/>
        </w:rPr>
      </w:pPr>
      <w:r w:rsidRPr="00E7227C">
        <w:rPr>
          <w:rFonts w:cs="Arial"/>
          <w:sz w:val="24"/>
          <w:szCs w:val="24"/>
          <w:lang w:val="es-CO"/>
        </w:rPr>
        <w:t>Bienvenido a nuestro programa de la hora del cuento Todos los niños listos para leer</w:t>
      </w:r>
      <w:r w:rsidR="001F6D76" w:rsidRPr="00E7227C">
        <w:rPr>
          <w:rFonts w:cs="Arial"/>
          <w:sz w:val="24"/>
          <w:szCs w:val="24"/>
          <w:lang w:val="es-CO"/>
        </w:rPr>
        <w:t>. Nos alegra que todo</w:t>
      </w:r>
      <w:r w:rsidRPr="00E7227C">
        <w:rPr>
          <w:rFonts w:cs="Arial"/>
          <w:sz w:val="24"/>
          <w:szCs w:val="24"/>
          <w:lang w:val="es-CO"/>
        </w:rPr>
        <w:t>s</w:t>
      </w:r>
      <w:r w:rsidR="001F6D76" w:rsidRPr="00E7227C">
        <w:rPr>
          <w:rFonts w:cs="Arial"/>
          <w:sz w:val="24"/>
          <w:szCs w:val="24"/>
          <w:lang w:val="es-CO"/>
        </w:rPr>
        <w:t xml:space="preserve"> </w:t>
      </w:r>
      <w:r w:rsidRPr="00E7227C">
        <w:rPr>
          <w:rFonts w:cs="Arial"/>
          <w:sz w:val="24"/>
          <w:szCs w:val="24"/>
          <w:lang w:val="es-CO"/>
        </w:rPr>
        <w:t>ustedes puedan</w:t>
      </w:r>
      <w:r w:rsidR="001F6D76" w:rsidRPr="00E7227C">
        <w:rPr>
          <w:rFonts w:cs="Arial"/>
          <w:sz w:val="24"/>
          <w:szCs w:val="24"/>
          <w:lang w:val="es-CO"/>
        </w:rPr>
        <w:t xml:space="preserve"> estar </w:t>
      </w:r>
      <w:r w:rsidRPr="00E7227C">
        <w:rPr>
          <w:rFonts w:cs="Arial"/>
          <w:sz w:val="24"/>
          <w:szCs w:val="24"/>
          <w:lang w:val="es-CO"/>
        </w:rPr>
        <w:t xml:space="preserve">hoy </w:t>
      </w:r>
      <w:r w:rsidR="001F6D76" w:rsidRPr="00E7227C">
        <w:rPr>
          <w:rFonts w:cs="Arial"/>
          <w:sz w:val="24"/>
          <w:szCs w:val="24"/>
          <w:lang w:val="es-CO"/>
        </w:rPr>
        <w:t xml:space="preserve">aquí. Espero que todos hayan tenido buenas experiencias en la semana </w:t>
      </w:r>
      <w:r w:rsidRPr="00E7227C">
        <w:rPr>
          <w:rFonts w:cs="Arial"/>
          <w:sz w:val="24"/>
          <w:szCs w:val="24"/>
          <w:lang w:val="es-CO"/>
        </w:rPr>
        <w:t xml:space="preserve">pasada </w:t>
      </w:r>
      <w:r w:rsidR="001F6D76" w:rsidRPr="00E7227C">
        <w:rPr>
          <w:rFonts w:cs="Arial"/>
          <w:sz w:val="24"/>
          <w:szCs w:val="24"/>
          <w:lang w:val="es-CO"/>
        </w:rPr>
        <w:t>con dos de las cinco práct</w:t>
      </w:r>
      <w:r w:rsidRPr="00E7227C">
        <w:rPr>
          <w:rFonts w:cs="Arial"/>
          <w:sz w:val="24"/>
          <w:szCs w:val="24"/>
          <w:lang w:val="es-CO"/>
        </w:rPr>
        <w:t xml:space="preserve">icas de </w:t>
      </w:r>
      <w:r w:rsidR="009F1F1D" w:rsidRPr="00E7227C">
        <w:rPr>
          <w:rFonts w:cs="Arial"/>
          <w:sz w:val="24"/>
          <w:szCs w:val="24"/>
          <w:lang w:val="es-CO"/>
        </w:rPr>
        <w:t>lectoescritura</w:t>
      </w:r>
      <w:r w:rsidRPr="00E7227C">
        <w:rPr>
          <w:rFonts w:cs="Arial"/>
          <w:sz w:val="24"/>
          <w:szCs w:val="24"/>
          <w:lang w:val="es-CO"/>
        </w:rPr>
        <w:t xml:space="preserve"> temprana</w:t>
      </w:r>
      <w:r w:rsidR="001F6D76" w:rsidRPr="00E7227C">
        <w:rPr>
          <w:rFonts w:cs="Arial"/>
          <w:sz w:val="24"/>
          <w:szCs w:val="24"/>
          <w:lang w:val="es-CO"/>
        </w:rPr>
        <w:t>. Las cinco prácticas</w:t>
      </w:r>
      <w:r w:rsidR="009F1F1D" w:rsidRPr="00E7227C">
        <w:rPr>
          <w:rFonts w:cs="Arial"/>
          <w:sz w:val="24"/>
          <w:szCs w:val="24"/>
          <w:lang w:val="es-CO"/>
        </w:rPr>
        <w:t>—hablar, cantar, leer</w:t>
      </w:r>
      <w:r w:rsidR="001F6D76" w:rsidRPr="00E7227C">
        <w:rPr>
          <w:rFonts w:cs="Arial"/>
          <w:sz w:val="24"/>
          <w:szCs w:val="24"/>
          <w:lang w:val="es-CO"/>
        </w:rPr>
        <w:t>, escribir, y tocar son formas que podemos hacer con los niños para ayudarl</w:t>
      </w:r>
      <w:r w:rsidR="009F1F1D" w:rsidRPr="00E7227C">
        <w:rPr>
          <w:rFonts w:cs="Arial"/>
          <w:sz w:val="24"/>
          <w:szCs w:val="24"/>
          <w:lang w:val="es-CO"/>
        </w:rPr>
        <w:t>es a prepararse para la escuela</w:t>
      </w:r>
      <w:r w:rsidR="001F6D76" w:rsidRPr="00E7227C">
        <w:rPr>
          <w:rFonts w:cs="Arial"/>
          <w:sz w:val="24"/>
          <w:szCs w:val="24"/>
          <w:lang w:val="es-CO"/>
        </w:rPr>
        <w:t>. La semana pasada</w:t>
      </w:r>
      <w:r w:rsidR="009F1F1D" w:rsidRPr="00E7227C">
        <w:rPr>
          <w:rFonts w:cs="Arial"/>
          <w:sz w:val="24"/>
          <w:szCs w:val="24"/>
          <w:lang w:val="es-CO"/>
        </w:rPr>
        <w:t xml:space="preserve"> nos centramos en hablar y leer</w:t>
      </w:r>
      <w:r w:rsidR="001F6D76" w:rsidRPr="00E7227C">
        <w:rPr>
          <w:rFonts w:cs="Arial"/>
          <w:sz w:val="24"/>
          <w:szCs w:val="24"/>
          <w:lang w:val="es-CO"/>
        </w:rPr>
        <w:t xml:space="preserve">. Esta semana nos centraremos en </w:t>
      </w:r>
      <w:r w:rsidR="009F1F1D" w:rsidRPr="00E7227C">
        <w:rPr>
          <w:rFonts w:cs="Arial"/>
          <w:sz w:val="24"/>
          <w:szCs w:val="24"/>
          <w:lang w:val="es-CO"/>
        </w:rPr>
        <w:t>cantar</w:t>
      </w:r>
      <w:r w:rsidR="001F6D76" w:rsidRPr="00E7227C">
        <w:rPr>
          <w:rFonts w:cs="Arial"/>
          <w:sz w:val="24"/>
          <w:szCs w:val="24"/>
          <w:lang w:val="es-CO"/>
        </w:rPr>
        <w:t xml:space="preserve"> y </w:t>
      </w:r>
      <w:r w:rsidR="009F1F1D" w:rsidRPr="00E7227C">
        <w:rPr>
          <w:rFonts w:cs="Arial"/>
          <w:sz w:val="24"/>
          <w:szCs w:val="24"/>
          <w:lang w:val="es-CO"/>
        </w:rPr>
        <w:t>jugar</w:t>
      </w:r>
      <w:r w:rsidR="001F6D76" w:rsidRPr="00E7227C">
        <w:rPr>
          <w:rFonts w:cs="Arial"/>
          <w:sz w:val="24"/>
          <w:szCs w:val="24"/>
          <w:lang w:val="es-CO"/>
        </w:rPr>
        <w:t xml:space="preserve">. La </w:t>
      </w:r>
      <w:r w:rsidR="009F1F1D" w:rsidRPr="00E7227C">
        <w:rPr>
          <w:rFonts w:cs="Arial"/>
          <w:sz w:val="24"/>
          <w:szCs w:val="24"/>
          <w:lang w:val="es-CO"/>
        </w:rPr>
        <w:t>FORMA</w:t>
      </w:r>
      <w:r w:rsidR="001F6D76" w:rsidRPr="00E7227C">
        <w:rPr>
          <w:rFonts w:cs="Arial"/>
          <w:sz w:val="24"/>
          <w:szCs w:val="24"/>
          <w:lang w:val="es-CO"/>
        </w:rPr>
        <w:t xml:space="preserve"> en </w:t>
      </w:r>
      <w:r w:rsidR="009F1F1D" w:rsidRPr="00E7227C">
        <w:rPr>
          <w:rFonts w:cs="Arial"/>
          <w:sz w:val="24"/>
          <w:szCs w:val="24"/>
          <w:lang w:val="es-CO"/>
        </w:rPr>
        <w:t xml:space="preserve">la </w:t>
      </w:r>
      <w:r w:rsidR="001F6D76" w:rsidRPr="00E7227C">
        <w:rPr>
          <w:rFonts w:cs="Arial"/>
          <w:sz w:val="24"/>
          <w:szCs w:val="24"/>
          <w:lang w:val="es-CO"/>
        </w:rPr>
        <w:t xml:space="preserve">que </w:t>
      </w:r>
      <w:r w:rsidR="009F1F1D" w:rsidRPr="00E7227C">
        <w:rPr>
          <w:rFonts w:cs="Arial"/>
          <w:sz w:val="24"/>
          <w:szCs w:val="24"/>
          <w:lang w:val="es-CO"/>
        </w:rPr>
        <w:t>hacemos estas actividades apoya</w:t>
      </w:r>
      <w:r w:rsidR="001F6D76" w:rsidRPr="00E7227C">
        <w:rPr>
          <w:rFonts w:cs="Arial"/>
          <w:sz w:val="24"/>
          <w:szCs w:val="24"/>
          <w:lang w:val="es-CO"/>
        </w:rPr>
        <w:t xml:space="preserve"> diferentes aspectos de la lectura </w:t>
      </w:r>
      <w:r w:rsidR="009F1F1D" w:rsidRPr="00E7227C">
        <w:rPr>
          <w:rFonts w:cs="Arial"/>
          <w:sz w:val="24"/>
          <w:szCs w:val="24"/>
          <w:lang w:val="es-CO"/>
        </w:rPr>
        <w:t>después</w:t>
      </w:r>
      <w:r w:rsidR="001F6D76" w:rsidRPr="00E7227C">
        <w:rPr>
          <w:rFonts w:cs="Arial"/>
          <w:sz w:val="24"/>
          <w:szCs w:val="24"/>
          <w:lang w:val="es-CO"/>
        </w:rPr>
        <w:t>.</w:t>
      </w:r>
    </w:p>
    <w:p w:rsidR="009F1F1D" w:rsidRDefault="009F1F1D" w:rsidP="009F1F1D">
      <w:pPr>
        <w:rPr>
          <w:sz w:val="24"/>
          <w:szCs w:val="24"/>
          <w:lang w:val="es-CO"/>
        </w:rPr>
      </w:pPr>
      <w:r w:rsidRPr="00E7227C">
        <w:rPr>
          <w:sz w:val="24"/>
          <w:szCs w:val="24"/>
          <w:lang w:val="es-CO"/>
        </w:rPr>
        <w:t>Prepararse para leer y escribir involucra muchas habilidades. Algunos niños aprenden estas habilidades antes y más rápidamente que otros niños, al igual que los niños aprenden a caminar y a hablar a diferentes edades. Al utilizar las cinco prácticas, usted puede ayudar a su hijo a aprender importantes habilidades de pre-lectura que sean apropiadas para su edad e intereses. No presione a su hijo. ¡Diviértase con estas actividades todos los días para que su hijo las quiera hacer una y otra vez!</w:t>
      </w:r>
    </w:p>
    <w:p w:rsidR="00E7227C" w:rsidRDefault="00E7227C" w:rsidP="009F1F1D">
      <w:pPr>
        <w:rPr>
          <w:rFonts w:cs="Arial"/>
          <w:b/>
          <w:sz w:val="24"/>
          <w:szCs w:val="24"/>
          <w:lang w:val="es-MX"/>
        </w:rPr>
      </w:pPr>
    </w:p>
    <w:p w:rsidR="009F1F1D" w:rsidRPr="00E7227C" w:rsidRDefault="009F1F1D" w:rsidP="009F1F1D">
      <w:pPr>
        <w:rPr>
          <w:rFonts w:cs="Arial"/>
          <w:b/>
          <w:sz w:val="24"/>
          <w:szCs w:val="24"/>
          <w:lang w:val="es-MX"/>
        </w:rPr>
      </w:pPr>
      <w:r w:rsidRPr="00E7227C">
        <w:rPr>
          <w:rFonts w:cs="Arial"/>
          <w:b/>
          <w:sz w:val="24"/>
          <w:szCs w:val="24"/>
          <w:lang w:val="es-MX"/>
        </w:rPr>
        <w:t>Canción inicial</w:t>
      </w:r>
    </w:p>
    <w:p w:rsidR="004C6667" w:rsidRPr="00E7227C" w:rsidRDefault="004C6667" w:rsidP="004C6667">
      <w:pPr>
        <w:rPr>
          <w:rFonts w:cs="Arial"/>
          <w:b/>
          <w:sz w:val="24"/>
          <w:szCs w:val="24"/>
          <w:lang w:val="es-MX"/>
        </w:rPr>
      </w:pPr>
      <w:r w:rsidRPr="00E7227C">
        <w:rPr>
          <w:rFonts w:cs="Arial"/>
          <w:b/>
          <w:sz w:val="24"/>
          <w:szCs w:val="24"/>
          <w:lang w:val="es-MX"/>
        </w:rPr>
        <w:t>Hola Amigos</w:t>
      </w:r>
    </w:p>
    <w:p w:rsidR="004C6667" w:rsidRPr="00E7227C" w:rsidRDefault="004C6667" w:rsidP="004C6667">
      <w:pPr>
        <w:rPr>
          <w:rFonts w:cs="Arial"/>
          <w:sz w:val="24"/>
          <w:szCs w:val="24"/>
          <w:lang w:val="es-MX"/>
        </w:rPr>
      </w:pPr>
      <w:r w:rsidRPr="00E7227C">
        <w:rPr>
          <w:rFonts w:cs="Arial"/>
          <w:sz w:val="24"/>
          <w:szCs w:val="24"/>
          <w:lang w:val="es-MX"/>
        </w:rPr>
        <w:t xml:space="preserve">Hola amigos como </w:t>
      </w:r>
      <w:r w:rsidR="0015633B" w:rsidRPr="00E7227C">
        <w:rPr>
          <w:rFonts w:cs="Arial"/>
          <w:sz w:val="24"/>
          <w:szCs w:val="24"/>
          <w:lang w:val="es-MX"/>
        </w:rPr>
        <w:t>están</w:t>
      </w:r>
      <w:r w:rsidRPr="00E7227C">
        <w:rPr>
          <w:rFonts w:cs="Arial"/>
          <w:sz w:val="24"/>
          <w:szCs w:val="24"/>
          <w:lang w:val="es-MX"/>
        </w:rPr>
        <w:t xml:space="preserve">, como </w:t>
      </w:r>
      <w:r w:rsidR="0015633B" w:rsidRPr="00E7227C">
        <w:rPr>
          <w:rFonts w:cs="Arial"/>
          <w:sz w:val="24"/>
          <w:szCs w:val="24"/>
          <w:lang w:val="es-MX"/>
        </w:rPr>
        <w:t>están</w:t>
      </w:r>
      <w:r w:rsidRPr="00E7227C">
        <w:rPr>
          <w:rFonts w:cs="Arial"/>
          <w:sz w:val="24"/>
          <w:szCs w:val="24"/>
          <w:lang w:val="es-MX"/>
        </w:rPr>
        <w:t xml:space="preserve">, como </w:t>
      </w:r>
      <w:r w:rsidR="0015633B" w:rsidRPr="00E7227C">
        <w:rPr>
          <w:rFonts w:cs="Arial"/>
          <w:sz w:val="24"/>
          <w:szCs w:val="24"/>
          <w:lang w:val="es-MX"/>
        </w:rPr>
        <w:t>están</w:t>
      </w:r>
      <w:r w:rsidRPr="00E7227C">
        <w:rPr>
          <w:rFonts w:cs="Arial"/>
          <w:sz w:val="24"/>
          <w:szCs w:val="24"/>
          <w:lang w:val="es-MX"/>
        </w:rPr>
        <w:t xml:space="preserve"> </w:t>
      </w:r>
    </w:p>
    <w:p w:rsidR="004C6667" w:rsidRPr="00E7227C" w:rsidRDefault="004C6667" w:rsidP="004C6667">
      <w:pPr>
        <w:rPr>
          <w:rFonts w:cs="Arial"/>
          <w:sz w:val="24"/>
          <w:szCs w:val="24"/>
          <w:lang w:val="es-MX"/>
        </w:rPr>
      </w:pPr>
      <w:r w:rsidRPr="00E7227C">
        <w:rPr>
          <w:rFonts w:cs="Arial"/>
          <w:sz w:val="24"/>
          <w:szCs w:val="24"/>
          <w:lang w:val="es-MX"/>
        </w:rPr>
        <w:t xml:space="preserve">Hola amigos como </w:t>
      </w:r>
      <w:r w:rsidR="0015633B" w:rsidRPr="00E7227C">
        <w:rPr>
          <w:rFonts w:cs="Arial"/>
          <w:sz w:val="24"/>
          <w:szCs w:val="24"/>
          <w:lang w:val="es-MX"/>
        </w:rPr>
        <w:t>están</w:t>
      </w:r>
      <w:r w:rsidRPr="00E7227C">
        <w:rPr>
          <w:rFonts w:cs="Arial"/>
          <w:sz w:val="24"/>
          <w:szCs w:val="24"/>
          <w:lang w:val="es-MX"/>
        </w:rPr>
        <w:t>, bienvenidos.</w:t>
      </w:r>
    </w:p>
    <w:p w:rsidR="004C6667" w:rsidRPr="00E7227C" w:rsidRDefault="004C6667" w:rsidP="004C6667">
      <w:pPr>
        <w:rPr>
          <w:rFonts w:cs="Arial"/>
          <w:sz w:val="24"/>
          <w:szCs w:val="24"/>
          <w:lang w:val="es-MX"/>
        </w:rPr>
      </w:pPr>
      <w:r w:rsidRPr="00E7227C">
        <w:rPr>
          <w:rFonts w:cs="Arial"/>
          <w:sz w:val="24"/>
          <w:szCs w:val="24"/>
          <w:lang w:val="es-MX"/>
        </w:rPr>
        <w:t xml:space="preserve">Ahora vamos aplaudir, aplaudir, aplaudir </w:t>
      </w:r>
    </w:p>
    <w:p w:rsidR="004C6667" w:rsidRPr="00E7227C" w:rsidRDefault="004C6667" w:rsidP="004C6667">
      <w:pPr>
        <w:rPr>
          <w:rFonts w:cs="Arial"/>
          <w:sz w:val="24"/>
          <w:szCs w:val="24"/>
          <w:lang w:val="es-MX"/>
        </w:rPr>
      </w:pPr>
      <w:r w:rsidRPr="00E7227C">
        <w:rPr>
          <w:rFonts w:cs="Arial"/>
          <w:sz w:val="24"/>
          <w:szCs w:val="24"/>
          <w:lang w:val="es-MX"/>
        </w:rPr>
        <w:t xml:space="preserve">Ahora vamos aplaudir, bienvenidos. </w:t>
      </w:r>
    </w:p>
    <w:p w:rsidR="004C6667" w:rsidRPr="00E7227C" w:rsidRDefault="004C6667" w:rsidP="004C6667">
      <w:pPr>
        <w:rPr>
          <w:rFonts w:cs="Arial"/>
          <w:sz w:val="24"/>
          <w:szCs w:val="24"/>
          <w:lang w:val="es-MX"/>
        </w:rPr>
      </w:pPr>
      <w:r w:rsidRPr="00E7227C">
        <w:rPr>
          <w:rFonts w:cs="Arial"/>
          <w:sz w:val="24"/>
          <w:szCs w:val="24"/>
          <w:lang w:val="es-MX"/>
        </w:rPr>
        <w:t>Ahora vamos a sentar, a sentar, a sentar</w:t>
      </w:r>
    </w:p>
    <w:p w:rsidR="004C6667" w:rsidRPr="00E7227C" w:rsidRDefault="004C6667" w:rsidP="004C6667">
      <w:pPr>
        <w:rPr>
          <w:rFonts w:cs="Arial"/>
          <w:sz w:val="24"/>
          <w:szCs w:val="24"/>
          <w:lang w:val="es-MX"/>
        </w:rPr>
      </w:pPr>
      <w:r w:rsidRPr="00E7227C">
        <w:rPr>
          <w:rFonts w:cs="Arial"/>
          <w:sz w:val="24"/>
          <w:szCs w:val="24"/>
          <w:lang w:val="es-MX"/>
        </w:rPr>
        <w:t>Ahora vamos a sentar, bienvenidos.</w:t>
      </w:r>
    </w:p>
    <w:p w:rsidR="004C6667" w:rsidRPr="00E7227C" w:rsidRDefault="004C6667" w:rsidP="004C6667">
      <w:pPr>
        <w:rPr>
          <w:rFonts w:cs="Arial"/>
          <w:sz w:val="24"/>
          <w:szCs w:val="24"/>
          <w:lang w:val="es-MX"/>
        </w:rPr>
      </w:pPr>
      <w:r w:rsidRPr="00E7227C">
        <w:rPr>
          <w:rFonts w:cs="Arial"/>
          <w:sz w:val="24"/>
          <w:szCs w:val="24"/>
          <w:lang w:val="es-MX"/>
        </w:rPr>
        <w:t>(cantar al tono del Puente de Londres)</w:t>
      </w:r>
    </w:p>
    <w:p w:rsidR="005A59DC" w:rsidRPr="00E7227C" w:rsidRDefault="005A59DC" w:rsidP="005A59DC">
      <w:pPr>
        <w:rPr>
          <w:rFonts w:cs="Arial"/>
          <w:b/>
          <w:sz w:val="24"/>
          <w:szCs w:val="24"/>
          <w:lang w:val="es-CO"/>
        </w:rPr>
      </w:pPr>
      <w:r w:rsidRPr="00E7227C">
        <w:rPr>
          <w:rFonts w:hAnsi="Arial Narrow" w:cs="Arial"/>
          <w:b/>
          <w:sz w:val="24"/>
          <w:szCs w:val="24"/>
          <w:lang w:val="es-CO"/>
        </w:rPr>
        <w:lastRenderedPageBreak/>
        <w:t>☼</w:t>
      </w:r>
      <w:r w:rsidRPr="00E7227C">
        <w:rPr>
          <w:rFonts w:cs="Arial"/>
          <w:b/>
          <w:sz w:val="24"/>
          <w:szCs w:val="24"/>
          <w:lang w:val="es-CO"/>
        </w:rPr>
        <w:t xml:space="preserve"> Hora de compartir o de mostrar y contar</w:t>
      </w:r>
    </w:p>
    <w:p w:rsidR="001F6D76" w:rsidRPr="00E7227C" w:rsidRDefault="001F6D76" w:rsidP="002F7598">
      <w:pPr>
        <w:rPr>
          <w:rFonts w:cs="Arial"/>
          <w:sz w:val="24"/>
          <w:szCs w:val="24"/>
          <w:lang w:val="es-CO"/>
        </w:rPr>
      </w:pPr>
      <w:r w:rsidRPr="00E7227C">
        <w:rPr>
          <w:rFonts w:cs="Arial"/>
          <w:sz w:val="24"/>
          <w:szCs w:val="24"/>
          <w:lang w:val="es-CO"/>
        </w:rPr>
        <w:t xml:space="preserve">Haga que los padres compartan </w:t>
      </w:r>
      <w:r w:rsidR="009F1F1D" w:rsidRPr="00E7227C">
        <w:rPr>
          <w:rFonts w:cs="Arial"/>
          <w:sz w:val="24"/>
          <w:szCs w:val="24"/>
          <w:lang w:val="es-CO"/>
        </w:rPr>
        <w:t>lo que siguieron haciendo</w:t>
      </w:r>
      <w:r w:rsidRPr="00E7227C">
        <w:rPr>
          <w:rFonts w:cs="Arial"/>
          <w:sz w:val="24"/>
          <w:szCs w:val="24"/>
          <w:lang w:val="es-CO"/>
        </w:rPr>
        <w:t xml:space="preserve"> a partir de la última sesión. ¿Qué </w:t>
      </w:r>
      <w:r w:rsidR="009F1F1D" w:rsidRPr="00E7227C">
        <w:rPr>
          <w:rFonts w:cs="Arial"/>
          <w:sz w:val="24"/>
          <w:szCs w:val="24"/>
          <w:lang w:val="es-CO"/>
        </w:rPr>
        <w:t xml:space="preserve">hacían ya con sus hijos? </w:t>
      </w:r>
      <w:r w:rsidRPr="00E7227C">
        <w:rPr>
          <w:rFonts w:cs="Arial"/>
          <w:sz w:val="24"/>
          <w:szCs w:val="24"/>
          <w:lang w:val="es-CO"/>
        </w:rPr>
        <w:t xml:space="preserve">Qué </w:t>
      </w:r>
      <w:r w:rsidR="009F1F1D" w:rsidRPr="00E7227C">
        <w:rPr>
          <w:rFonts w:cs="Arial"/>
          <w:sz w:val="24"/>
          <w:szCs w:val="24"/>
          <w:lang w:val="es-CO"/>
        </w:rPr>
        <w:t>probaron hacer que era nuevo? Qué comentarios tienen</w:t>
      </w:r>
      <w:r w:rsidRPr="00E7227C">
        <w:rPr>
          <w:rFonts w:cs="Arial"/>
          <w:sz w:val="24"/>
          <w:szCs w:val="24"/>
          <w:lang w:val="es-CO"/>
        </w:rPr>
        <w:t xml:space="preserve"> acerca de lo que </w:t>
      </w:r>
      <w:r w:rsidR="009F1F1D" w:rsidRPr="00E7227C">
        <w:rPr>
          <w:rFonts w:cs="Arial"/>
          <w:sz w:val="24"/>
          <w:szCs w:val="24"/>
          <w:lang w:val="es-CO"/>
        </w:rPr>
        <w:t>notaron</w:t>
      </w:r>
      <w:r w:rsidRPr="00E7227C">
        <w:rPr>
          <w:rFonts w:cs="Arial"/>
          <w:sz w:val="24"/>
          <w:szCs w:val="24"/>
          <w:lang w:val="es-CO"/>
        </w:rPr>
        <w:t xml:space="preserve"> al interactuar con sus </w:t>
      </w:r>
      <w:r w:rsidR="009F1F1D" w:rsidRPr="00E7227C">
        <w:rPr>
          <w:rFonts w:cs="Arial"/>
          <w:sz w:val="24"/>
          <w:szCs w:val="24"/>
          <w:lang w:val="es-CO"/>
        </w:rPr>
        <w:t xml:space="preserve">hijos—al </w:t>
      </w:r>
      <w:r w:rsidRPr="00E7227C">
        <w:rPr>
          <w:rFonts w:cs="Arial"/>
          <w:sz w:val="24"/>
          <w:szCs w:val="24"/>
          <w:lang w:val="es-CO"/>
        </w:rPr>
        <w:t>habla</w:t>
      </w:r>
      <w:r w:rsidR="009F1F1D" w:rsidRPr="00E7227C">
        <w:rPr>
          <w:rFonts w:cs="Arial"/>
          <w:sz w:val="24"/>
          <w:szCs w:val="24"/>
          <w:lang w:val="es-CO"/>
        </w:rPr>
        <w:t>r</w:t>
      </w:r>
      <w:r w:rsidRPr="00E7227C">
        <w:rPr>
          <w:rFonts w:cs="Arial"/>
          <w:sz w:val="24"/>
          <w:szCs w:val="24"/>
          <w:lang w:val="es-CO"/>
        </w:rPr>
        <w:t xml:space="preserve"> y le</w:t>
      </w:r>
      <w:r w:rsidR="009F1F1D" w:rsidRPr="00E7227C">
        <w:rPr>
          <w:rFonts w:cs="Arial"/>
          <w:sz w:val="24"/>
          <w:szCs w:val="24"/>
          <w:lang w:val="es-CO"/>
        </w:rPr>
        <w:t>er</w:t>
      </w:r>
      <w:r w:rsidRPr="00E7227C">
        <w:rPr>
          <w:rFonts w:cs="Arial"/>
          <w:sz w:val="24"/>
          <w:szCs w:val="24"/>
          <w:lang w:val="es-CO"/>
        </w:rPr>
        <w:t>. Los niños también pueden contribuir o mostrar</w:t>
      </w:r>
      <w:r w:rsidR="009F1F1D" w:rsidRPr="00E7227C">
        <w:rPr>
          <w:rFonts w:cs="Arial"/>
          <w:sz w:val="24"/>
          <w:szCs w:val="24"/>
          <w:lang w:val="es-CO"/>
        </w:rPr>
        <w:t xml:space="preserve"> lo que hicieron con sus padres/adultos desde la última reunión</w:t>
      </w:r>
      <w:r w:rsidRPr="00E7227C">
        <w:rPr>
          <w:rFonts w:cs="Arial"/>
          <w:sz w:val="24"/>
          <w:szCs w:val="24"/>
          <w:lang w:val="es-CO"/>
        </w:rPr>
        <w:t xml:space="preserve">. Si lo desea, puede </w:t>
      </w:r>
      <w:r w:rsidR="009F1F1D" w:rsidRPr="00E7227C">
        <w:rPr>
          <w:rFonts w:cs="Arial"/>
          <w:sz w:val="24"/>
          <w:szCs w:val="24"/>
          <w:lang w:val="es-CO"/>
        </w:rPr>
        <w:t>remitirse al folleto que recibió</w:t>
      </w:r>
      <w:r w:rsidRPr="00E7227C">
        <w:rPr>
          <w:rFonts w:cs="Arial"/>
          <w:sz w:val="24"/>
          <w:szCs w:val="24"/>
          <w:lang w:val="es-CO"/>
        </w:rPr>
        <w:t xml:space="preserve"> la semana pasada donde p</w:t>
      </w:r>
      <w:r w:rsidR="009F1F1D" w:rsidRPr="00E7227C">
        <w:rPr>
          <w:rFonts w:cs="Arial"/>
          <w:sz w:val="24"/>
          <w:szCs w:val="24"/>
          <w:lang w:val="es-CO"/>
        </w:rPr>
        <w:t>odían registrar</w:t>
      </w:r>
      <w:r w:rsidRPr="00E7227C">
        <w:rPr>
          <w:rFonts w:cs="Arial"/>
          <w:sz w:val="24"/>
          <w:szCs w:val="24"/>
          <w:lang w:val="es-CO"/>
        </w:rPr>
        <w:t xml:space="preserve"> algunas observaciones acerca de cómo </w:t>
      </w:r>
      <w:r w:rsidR="009B29CA" w:rsidRPr="00E7227C">
        <w:rPr>
          <w:rFonts w:cs="Arial"/>
          <w:sz w:val="24"/>
          <w:szCs w:val="24"/>
          <w:lang w:val="es-CO"/>
        </w:rPr>
        <w:t>conversaron</w:t>
      </w:r>
      <w:r w:rsidRPr="00E7227C">
        <w:rPr>
          <w:rFonts w:cs="Arial"/>
          <w:sz w:val="24"/>
          <w:szCs w:val="24"/>
          <w:lang w:val="es-CO"/>
        </w:rPr>
        <w:t>.</w:t>
      </w:r>
    </w:p>
    <w:p w:rsidR="0057512D" w:rsidRDefault="0057512D" w:rsidP="002F7598">
      <w:pPr>
        <w:rPr>
          <w:rFonts w:cs="Arial"/>
          <w:b/>
          <w:sz w:val="24"/>
          <w:szCs w:val="24"/>
        </w:rPr>
      </w:pPr>
    </w:p>
    <w:p w:rsidR="005A59DC" w:rsidRPr="00E7227C" w:rsidRDefault="005A59DC" w:rsidP="005A59DC">
      <w:pPr>
        <w:jc w:val="both"/>
        <w:rPr>
          <w:rFonts w:cs="Arial"/>
          <w:b/>
          <w:sz w:val="24"/>
          <w:szCs w:val="24"/>
        </w:rPr>
      </w:pPr>
      <w:r w:rsidRPr="00E7227C">
        <w:rPr>
          <w:rFonts w:cs="Arial"/>
          <w:b/>
          <w:sz w:val="24"/>
          <w:szCs w:val="24"/>
        </w:rPr>
        <w:t>Tema de plática:</w:t>
      </w:r>
    </w:p>
    <w:p w:rsidR="001F6D76" w:rsidRPr="00E7227C" w:rsidRDefault="001F6D76" w:rsidP="002F7598">
      <w:pPr>
        <w:rPr>
          <w:rFonts w:cs="Arial"/>
          <w:sz w:val="24"/>
          <w:szCs w:val="24"/>
        </w:rPr>
      </w:pPr>
      <w:r w:rsidRPr="00E7227C">
        <w:rPr>
          <w:rFonts w:cs="Arial"/>
          <w:sz w:val="24"/>
          <w:szCs w:val="24"/>
          <w:lang w:val="es-CO"/>
        </w:rPr>
        <w:t xml:space="preserve">Nuestro tema de hoy es Maravillas </w:t>
      </w:r>
      <w:r w:rsidR="00C45F13" w:rsidRPr="00E7227C">
        <w:rPr>
          <w:rFonts w:cs="Arial"/>
          <w:sz w:val="24"/>
          <w:szCs w:val="24"/>
          <w:lang w:val="es-CO"/>
        </w:rPr>
        <w:t>a nuestro alrededor</w:t>
      </w:r>
      <w:r w:rsidRPr="00E7227C">
        <w:rPr>
          <w:rFonts w:cs="Arial"/>
          <w:sz w:val="24"/>
          <w:szCs w:val="24"/>
          <w:lang w:val="es-CO"/>
        </w:rPr>
        <w:t xml:space="preserve">. Los niños son </w:t>
      </w:r>
      <w:r w:rsidR="00BE7671" w:rsidRPr="00E7227C">
        <w:rPr>
          <w:rFonts w:cs="Arial"/>
          <w:sz w:val="24"/>
          <w:szCs w:val="24"/>
          <w:lang w:val="es-CO"/>
        </w:rPr>
        <w:t>muy</w:t>
      </w:r>
      <w:r w:rsidRPr="00E7227C">
        <w:rPr>
          <w:rFonts w:cs="Arial"/>
          <w:sz w:val="24"/>
          <w:szCs w:val="24"/>
          <w:lang w:val="es-CO"/>
        </w:rPr>
        <w:t xml:space="preserve"> curiosos sobre el mundo que les rodea y les encanta explorar y experimentar. Hoy v</w:t>
      </w:r>
      <w:r w:rsidR="00BE7671" w:rsidRPr="00E7227C">
        <w:rPr>
          <w:rFonts w:cs="Arial"/>
          <w:sz w:val="24"/>
          <w:szCs w:val="24"/>
          <w:lang w:val="es-CO"/>
        </w:rPr>
        <w:t>eremos</w:t>
      </w:r>
      <w:r w:rsidRPr="00E7227C">
        <w:rPr>
          <w:rFonts w:cs="Arial"/>
          <w:sz w:val="24"/>
          <w:szCs w:val="24"/>
          <w:lang w:val="es-CO"/>
        </w:rPr>
        <w:t xml:space="preserve"> formas </w:t>
      </w:r>
      <w:r w:rsidR="00BE7671" w:rsidRPr="00E7227C">
        <w:rPr>
          <w:rFonts w:cs="Arial"/>
          <w:sz w:val="24"/>
          <w:szCs w:val="24"/>
          <w:lang w:val="es-CO"/>
        </w:rPr>
        <w:t xml:space="preserve">divertidas </w:t>
      </w:r>
      <w:r w:rsidRPr="00E7227C">
        <w:rPr>
          <w:rFonts w:cs="Arial"/>
          <w:sz w:val="24"/>
          <w:szCs w:val="24"/>
          <w:lang w:val="es-CO"/>
        </w:rPr>
        <w:t>de explora</w:t>
      </w:r>
      <w:r w:rsidR="00BE7671" w:rsidRPr="00E7227C">
        <w:rPr>
          <w:rFonts w:cs="Arial"/>
          <w:sz w:val="24"/>
          <w:szCs w:val="24"/>
          <w:lang w:val="es-CO"/>
        </w:rPr>
        <w:t>r</w:t>
      </w:r>
      <w:r w:rsidRPr="00E7227C">
        <w:rPr>
          <w:rFonts w:cs="Arial"/>
          <w:sz w:val="24"/>
          <w:szCs w:val="24"/>
          <w:lang w:val="es-CO"/>
        </w:rPr>
        <w:t xml:space="preserve"> y </w:t>
      </w:r>
      <w:r w:rsidR="00BE7671" w:rsidRPr="00E7227C">
        <w:rPr>
          <w:rFonts w:cs="Arial"/>
          <w:sz w:val="24"/>
          <w:szCs w:val="24"/>
          <w:lang w:val="es-CO"/>
        </w:rPr>
        <w:t>usar</w:t>
      </w:r>
      <w:r w:rsidRPr="00E7227C">
        <w:rPr>
          <w:rFonts w:cs="Arial"/>
          <w:sz w:val="24"/>
          <w:szCs w:val="24"/>
          <w:lang w:val="es-CO"/>
        </w:rPr>
        <w:t xml:space="preserve"> dos más d</w:t>
      </w:r>
      <w:r w:rsidR="00BE7671" w:rsidRPr="00E7227C">
        <w:rPr>
          <w:rFonts w:cs="Arial"/>
          <w:sz w:val="24"/>
          <w:szCs w:val="24"/>
          <w:lang w:val="es-CO"/>
        </w:rPr>
        <w:t>e las cinco prácticas, que son</w:t>
      </w:r>
      <w:r w:rsidRPr="00E7227C">
        <w:rPr>
          <w:rFonts w:cs="Arial"/>
          <w:sz w:val="24"/>
          <w:szCs w:val="24"/>
          <w:lang w:val="es-CO"/>
        </w:rPr>
        <w:t xml:space="preserve"> canta</w:t>
      </w:r>
      <w:r w:rsidR="00BE7671" w:rsidRPr="00E7227C">
        <w:rPr>
          <w:rFonts w:cs="Arial"/>
          <w:sz w:val="24"/>
          <w:szCs w:val="24"/>
          <w:lang w:val="es-CO"/>
        </w:rPr>
        <w:t>r</w:t>
      </w:r>
      <w:r w:rsidRPr="00E7227C">
        <w:rPr>
          <w:rFonts w:cs="Arial"/>
          <w:sz w:val="24"/>
          <w:szCs w:val="24"/>
          <w:lang w:val="es-CO"/>
        </w:rPr>
        <w:t>, habla</w:t>
      </w:r>
      <w:r w:rsidR="00BE7671" w:rsidRPr="00E7227C">
        <w:rPr>
          <w:rFonts w:cs="Arial"/>
          <w:sz w:val="24"/>
          <w:szCs w:val="24"/>
          <w:lang w:val="es-CO"/>
        </w:rPr>
        <w:t>r</w:t>
      </w:r>
      <w:r w:rsidRPr="00E7227C">
        <w:rPr>
          <w:rFonts w:cs="Arial"/>
          <w:sz w:val="24"/>
          <w:szCs w:val="24"/>
          <w:lang w:val="es-CO"/>
        </w:rPr>
        <w:t>, le</w:t>
      </w:r>
      <w:r w:rsidR="00BE7671" w:rsidRPr="00E7227C">
        <w:rPr>
          <w:rFonts w:cs="Arial"/>
          <w:sz w:val="24"/>
          <w:szCs w:val="24"/>
          <w:lang w:val="es-CO"/>
        </w:rPr>
        <w:t>er</w:t>
      </w:r>
      <w:r w:rsidRPr="00E7227C">
        <w:rPr>
          <w:rFonts w:cs="Arial"/>
          <w:sz w:val="24"/>
          <w:szCs w:val="24"/>
          <w:lang w:val="es-CO"/>
        </w:rPr>
        <w:t>, escribi</w:t>
      </w:r>
      <w:r w:rsidR="00BE7671" w:rsidRPr="00E7227C">
        <w:rPr>
          <w:rFonts w:cs="Arial"/>
          <w:sz w:val="24"/>
          <w:szCs w:val="24"/>
          <w:lang w:val="es-CO"/>
        </w:rPr>
        <w:t>r</w:t>
      </w:r>
      <w:r w:rsidRPr="00E7227C">
        <w:rPr>
          <w:rFonts w:cs="Arial"/>
          <w:sz w:val="24"/>
          <w:szCs w:val="24"/>
          <w:lang w:val="es-CO"/>
        </w:rPr>
        <w:t xml:space="preserve"> y juga</w:t>
      </w:r>
      <w:r w:rsidR="00BE7671" w:rsidRPr="00E7227C">
        <w:rPr>
          <w:rFonts w:cs="Arial"/>
          <w:sz w:val="24"/>
          <w:szCs w:val="24"/>
          <w:lang w:val="es-CO"/>
        </w:rPr>
        <w:t>r</w:t>
      </w:r>
      <w:r w:rsidRPr="00E7227C">
        <w:rPr>
          <w:rFonts w:cs="Arial"/>
          <w:sz w:val="24"/>
          <w:szCs w:val="24"/>
          <w:lang w:val="es-CO"/>
        </w:rPr>
        <w:t xml:space="preserve">. </w:t>
      </w:r>
      <w:r w:rsidR="00BE7671" w:rsidRPr="00E7227C">
        <w:rPr>
          <w:rFonts w:cs="Arial"/>
          <w:sz w:val="24"/>
          <w:szCs w:val="24"/>
        </w:rPr>
        <w:t>Hoy vamos a hablar de jugar y cantar</w:t>
      </w:r>
      <w:r w:rsidRPr="00E7227C">
        <w:rPr>
          <w:rFonts w:cs="Arial"/>
          <w:sz w:val="24"/>
          <w:szCs w:val="24"/>
        </w:rPr>
        <w:t>.</w:t>
      </w:r>
    </w:p>
    <w:p w:rsidR="00E7227C" w:rsidRPr="00E7227C" w:rsidRDefault="00E7227C" w:rsidP="002F7598">
      <w:pPr>
        <w:rPr>
          <w:rFonts w:cs="Arial"/>
          <w:b/>
          <w:sz w:val="24"/>
          <w:szCs w:val="24"/>
        </w:rPr>
      </w:pPr>
    </w:p>
    <w:p w:rsidR="005A59DC" w:rsidRPr="00E7227C" w:rsidRDefault="005A59DC" w:rsidP="005A59DC">
      <w:pPr>
        <w:rPr>
          <w:rFonts w:cs="Arial"/>
          <w:b/>
          <w:sz w:val="24"/>
          <w:szCs w:val="24"/>
        </w:rPr>
      </w:pPr>
      <w:r w:rsidRPr="00E7227C">
        <w:rPr>
          <w:rFonts w:cs="Arial"/>
          <w:b/>
          <w:sz w:val="24"/>
          <w:szCs w:val="24"/>
        </w:rPr>
        <w:t>Adultos aparte</w:t>
      </w:r>
    </w:p>
    <w:p w:rsidR="001F6D76" w:rsidRDefault="00E7227C" w:rsidP="002F7598">
      <w:pPr>
        <w:rPr>
          <w:rFonts w:cs="Arial"/>
          <w:sz w:val="24"/>
          <w:szCs w:val="24"/>
          <w:lang w:val="es-CO"/>
        </w:rPr>
      </w:pPr>
      <w:r w:rsidRPr="00E7227C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578A36C" wp14:editId="202223C1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793750" cy="862965"/>
            <wp:effectExtent l="0" t="0" r="635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D76" w:rsidRPr="00E7227C">
        <w:rPr>
          <w:rFonts w:cs="Arial"/>
          <w:sz w:val="24"/>
          <w:szCs w:val="24"/>
          <w:lang w:val="es-CO"/>
        </w:rPr>
        <w:t xml:space="preserve">Existe una fuerte relación entre el juego y el lenguaje. Cuando los niños </w:t>
      </w:r>
      <w:r w:rsidR="009423F3" w:rsidRPr="00E7227C">
        <w:rPr>
          <w:rFonts w:cs="Arial"/>
          <w:sz w:val="24"/>
          <w:szCs w:val="24"/>
          <w:lang w:val="es-CO"/>
        </w:rPr>
        <w:t>juegan juegos imaginativos (</w:t>
      </w:r>
      <w:r w:rsidR="009423F3" w:rsidRPr="00E7227C">
        <w:rPr>
          <w:rFonts w:cs="Arial"/>
          <w:i/>
          <w:sz w:val="24"/>
          <w:szCs w:val="24"/>
          <w:lang w:val="es-CO"/>
        </w:rPr>
        <w:t>pretend play</w:t>
      </w:r>
      <w:r w:rsidR="009423F3" w:rsidRPr="00E7227C">
        <w:rPr>
          <w:rFonts w:cs="Arial"/>
          <w:sz w:val="24"/>
          <w:szCs w:val="24"/>
          <w:lang w:val="es-CO"/>
        </w:rPr>
        <w:t>)</w:t>
      </w:r>
      <w:r w:rsidR="001F6D76" w:rsidRPr="00E7227C">
        <w:rPr>
          <w:rFonts w:cs="Arial"/>
          <w:sz w:val="24"/>
          <w:szCs w:val="24"/>
          <w:lang w:val="es-CO"/>
        </w:rPr>
        <w:t xml:space="preserve">, utilizan </w:t>
      </w:r>
      <w:r w:rsidR="009423F3" w:rsidRPr="00E7227C">
        <w:rPr>
          <w:rFonts w:cs="Arial"/>
          <w:sz w:val="24"/>
          <w:szCs w:val="24"/>
          <w:lang w:val="es-CO"/>
        </w:rPr>
        <w:t>un objeto para representar otro. Por ejemplo</w:t>
      </w:r>
      <w:r w:rsidR="001F6D76" w:rsidRPr="00E7227C">
        <w:rPr>
          <w:rFonts w:cs="Arial"/>
          <w:sz w:val="24"/>
          <w:szCs w:val="24"/>
          <w:lang w:val="es-CO"/>
        </w:rPr>
        <w:t xml:space="preserve">, un bloque puede representar </w:t>
      </w:r>
      <w:r w:rsidR="009423F3" w:rsidRPr="00E7227C">
        <w:rPr>
          <w:rFonts w:cs="Arial"/>
          <w:sz w:val="24"/>
          <w:szCs w:val="24"/>
          <w:lang w:val="es-CO"/>
        </w:rPr>
        <w:t>un camión o un teléfono celular</w:t>
      </w:r>
      <w:r w:rsidR="001F6D76" w:rsidRPr="00E7227C">
        <w:rPr>
          <w:rFonts w:cs="Arial"/>
          <w:sz w:val="24"/>
          <w:szCs w:val="24"/>
          <w:lang w:val="es-CO"/>
        </w:rPr>
        <w:t>; un lápiz puede simbolizar una varita mágica. U</w:t>
      </w:r>
      <w:r w:rsidR="009423F3" w:rsidRPr="00E7227C">
        <w:rPr>
          <w:rFonts w:cs="Arial"/>
          <w:sz w:val="24"/>
          <w:szCs w:val="24"/>
          <w:lang w:val="es-CO"/>
        </w:rPr>
        <w:t>na cosa está representando otra</w:t>
      </w:r>
      <w:r w:rsidR="001F6D76" w:rsidRPr="00E7227C">
        <w:rPr>
          <w:rFonts w:cs="Arial"/>
          <w:sz w:val="24"/>
          <w:szCs w:val="24"/>
          <w:lang w:val="es-CO"/>
        </w:rPr>
        <w:t>. Este es el mismo tipo de pensamiento qu</w:t>
      </w:r>
      <w:r w:rsidR="009423F3" w:rsidRPr="00E7227C">
        <w:rPr>
          <w:rFonts w:cs="Arial"/>
          <w:sz w:val="24"/>
          <w:szCs w:val="24"/>
          <w:lang w:val="es-CO"/>
        </w:rPr>
        <w:t>e los niños necesitan para leer</w:t>
      </w:r>
      <w:r w:rsidR="001F6D76" w:rsidRPr="00E7227C">
        <w:rPr>
          <w:rFonts w:cs="Arial"/>
          <w:sz w:val="24"/>
          <w:szCs w:val="24"/>
          <w:lang w:val="es-CO"/>
        </w:rPr>
        <w:t>. Ellos necesitan saber que la imagen de la manzana representa la manzana</w:t>
      </w:r>
      <w:r w:rsidR="009423F3" w:rsidRPr="00E7227C">
        <w:rPr>
          <w:rFonts w:cs="Arial"/>
          <w:sz w:val="24"/>
          <w:szCs w:val="24"/>
          <w:lang w:val="es-CO"/>
        </w:rPr>
        <w:t xml:space="preserve"> real</w:t>
      </w:r>
      <w:r w:rsidR="001F6D76" w:rsidRPr="00E7227C">
        <w:rPr>
          <w:rFonts w:cs="Arial"/>
          <w:sz w:val="24"/>
          <w:szCs w:val="24"/>
          <w:lang w:val="es-CO"/>
        </w:rPr>
        <w:t>, que el texto</w:t>
      </w:r>
      <w:r w:rsidR="009423F3" w:rsidRPr="00E7227C">
        <w:rPr>
          <w:rFonts w:cs="Arial"/>
          <w:sz w:val="24"/>
          <w:szCs w:val="24"/>
          <w:lang w:val="es-CO"/>
        </w:rPr>
        <w:t xml:space="preserve"> escrito "manzana</w:t>
      </w:r>
      <w:r w:rsidR="001F6D76" w:rsidRPr="00E7227C">
        <w:rPr>
          <w:rFonts w:cs="Arial"/>
          <w:sz w:val="24"/>
          <w:szCs w:val="24"/>
          <w:lang w:val="es-CO"/>
        </w:rPr>
        <w:t xml:space="preserve">", no es la manzana </w:t>
      </w:r>
      <w:r w:rsidR="009423F3" w:rsidRPr="00E7227C">
        <w:rPr>
          <w:rFonts w:cs="Arial"/>
          <w:sz w:val="24"/>
          <w:szCs w:val="24"/>
          <w:lang w:val="es-CO"/>
        </w:rPr>
        <w:t>real</w:t>
      </w:r>
      <w:r w:rsidR="001F6D76" w:rsidRPr="00E7227C">
        <w:rPr>
          <w:rFonts w:cs="Arial"/>
          <w:sz w:val="24"/>
          <w:szCs w:val="24"/>
          <w:lang w:val="es-CO"/>
        </w:rPr>
        <w:t>, representa la manzana</w:t>
      </w:r>
      <w:r w:rsidR="009423F3" w:rsidRPr="00E7227C">
        <w:rPr>
          <w:rFonts w:cs="Arial"/>
          <w:sz w:val="24"/>
          <w:szCs w:val="24"/>
          <w:lang w:val="es-CO"/>
        </w:rPr>
        <w:t xml:space="preserve"> real</w:t>
      </w:r>
      <w:r w:rsidR="001F6D76" w:rsidRPr="00E7227C">
        <w:rPr>
          <w:rFonts w:cs="Arial"/>
          <w:sz w:val="24"/>
          <w:szCs w:val="24"/>
          <w:lang w:val="es-CO"/>
        </w:rPr>
        <w:t>. De esta manera, los niños aprenden y utilizan el pensamiento simbólico.</w:t>
      </w:r>
    </w:p>
    <w:p w:rsidR="00E7227C" w:rsidRDefault="00E7227C" w:rsidP="00E7227C">
      <w:pPr>
        <w:rPr>
          <w:rFonts w:cs="Arial"/>
          <w:b/>
          <w:sz w:val="24"/>
          <w:szCs w:val="24"/>
        </w:rPr>
      </w:pPr>
    </w:p>
    <w:p w:rsidR="00E7227C" w:rsidRPr="00E7227C" w:rsidRDefault="00E7227C" w:rsidP="00E7227C">
      <w:pPr>
        <w:rPr>
          <w:rFonts w:cs="Arial"/>
          <w:b/>
          <w:sz w:val="24"/>
          <w:szCs w:val="24"/>
        </w:rPr>
      </w:pPr>
      <w:r w:rsidRPr="00E7227C">
        <w:rPr>
          <w:rFonts w:cs="Arial"/>
          <w:b/>
          <w:sz w:val="24"/>
          <w:szCs w:val="24"/>
        </w:rPr>
        <w:t>Adultos aparte</w:t>
      </w:r>
    </w:p>
    <w:p w:rsidR="001F6D76" w:rsidRPr="00E7227C" w:rsidRDefault="002F7598" w:rsidP="002F7598">
      <w:pPr>
        <w:rPr>
          <w:rFonts w:cs="Arial"/>
          <w:sz w:val="24"/>
          <w:szCs w:val="24"/>
          <w:lang w:val="es-CO"/>
        </w:rPr>
      </w:pPr>
      <w:r w:rsidRPr="00E7227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171DC65" wp14:editId="7820D3B2">
            <wp:simplePos x="0" y="0"/>
            <wp:positionH relativeFrom="column">
              <wp:posOffset>-141605</wp:posOffset>
            </wp:positionH>
            <wp:positionV relativeFrom="paragraph">
              <wp:posOffset>175260</wp:posOffset>
            </wp:positionV>
            <wp:extent cx="841375" cy="9144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3F3" w:rsidRPr="00E7227C">
        <w:rPr>
          <w:rFonts w:cs="Arial"/>
          <w:sz w:val="24"/>
          <w:szCs w:val="24"/>
          <w:lang w:val="es-CO"/>
        </w:rPr>
        <w:t>Cantar</w:t>
      </w:r>
      <w:r w:rsidR="001F6D76" w:rsidRPr="00E7227C">
        <w:rPr>
          <w:rFonts w:cs="Arial"/>
          <w:sz w:val="24"/>
          <w:szCs w:val="24"/>
          <w:lang w:val="es-CO"/>
        </w:rPr>
        <w:t xml:space="preserve"> también ayuda a los niños con habilidades de lectura posteriores porque el canto </w:t>
      </w:r>
      <w:r w:rsidR="009423F3" w:rsidRPr="00E7227C">
        <w:rPr>
          <w:rFonts w:cs="Arial"/>
          <w:sz w:val="24"/>
          <w:szCs w:val="24"/>
          <w:lang w:val="es-CO"/>
        </w:rPr>
        <w:t>reduce la velocidad del lenguaje</w:t>
      </w:r>
      <w:r w:rsidR="001F6D76" w:rsidRPr="00E7227C">
        <w:rPr>
          <w:rFonts w:cs="Arial"/>
          <w:sz w:val="24"/>
          <w:szCs w:val="24"/>
          <w:lang w:val="es-CO"/>
        </w:rPr>
        <w:t xml:space="preserve"> y les ayuda a escuchar las palabras divididas en partes más pequeñas de </w:t>
      </w:r>
      <w:r w:rsidR="009423F3" w:rsidRPr="00E7227C">
        <w:rPr>
          <w:rFonts w:cs="Arial"/>
          <w:sz w:val="24"/>
          <w:szCs w:val="24"/>
          <w:lang w:val="es-CO"/>
        </w:rPr>
        <w:t>sonido que más tarde les ayudará</w:t>
      </w:r>
      <w:r w:rsidR="001F6D76" w:rsidRPr="00E7227C">
        <w:rPr>
          <w:rFonts w:cs="Arial"/>
          <w:sz w:val="24"/>
          <w:szCs w:val="24"/>
          <w:lang w:val="es-CO"/>
        </w:rPr>
        <w:t>n a pronunciar las palabras.</w:t>
      </w:r>
    </w:p>
    <w:p w:rsidR="00E7227C" w:rsidRDefault="00E7227C" w:rsidP="002F7598">
      <w:pPr>
        <w:rPr>
          <w:rFonts w:cs="Arial"/>
          <w:color w:val="0070C0"/>
          <w:sz w:val="24"/>
          <w:szCs w:val="24"/>
          <w:lang w:val="es-CO"/>
        </w:rPr>
      </w:pPr>
    </w:p>
    <w:p w:rsidR="00E7227C" w:rsidRPr="005A59DC" w:rsidRDefault="00E7227C" w:rsidP="002F7598">
      <w:pPr>
        <w:rPr>
          <w:rFonts w:cs="Arial"/>
          <w:color w:val="0070C0"/>
          <w:sz w:val="24"/>
          <w:szCs w:val="24"/>
          <w:lang w:val="es-CO"/>
        </w:rPr>
      </w:pPr>
    </w:p>
    <w:p w:rsidR="005A59DC" w:rsidRPr="00E7227C" w:rsidRDefault="005A59DC" w:rsidP="005A59DC">
      <w:pPr>
        <w:rPr>
          <w:rFonts w:cs="Arial"/>
          <w:b/>
          <w:sz w:val="24"/>
          <w:szCs w:val="24"/>
          <w:lang w:val="es-MX"/>
        </w:rPr>
      </w:pPr>
      <w:r w:rsidRPr="00E7227C">
        <w:rPr>
          <w:rFonts w:cs="Arial"/>
          <w:b/>
          <w:sz w:val="24"/>
          <w:szCs w:val="24"/>
          <w:lang w:val="es-MX"/>
        </w:rPr>
        <w:t>Actividad inicial</w:t>
      </w:r>
    </w:p>
    <w:p w:rsidR="001F6D76" w:rsidRPr="00E7227C" w:rsidRDefault="001F6D76" w:rsidP="001F6D76">
      <w:pPr>
        <w:rPr>
          <w:rFonts w:cs="Arial"/>
          <w:sz w:val="24"/>
          <w:szCs w:val="24"/>
          <w:lang w:val="es-CO"/>
        </w:rPr>
      </w:pPr>
      <w:r w:rsidRPr="00E7227C">
        <w:rPr>
          <w:rFonts w:cs="Arial"/>
          <w:sz w:val="24"/>
          <w:szCs w:val="24"/>
          <w:lang w:val="es-CO"/>
        </w:rPr>
        <w:t>Juga</w:t>
      </w:r>
      <w:r w:rsidR="009423F3" w:rsidRPr="00E7227C">
        <w:rPr>
          <w:rFonts w:cs="Arial"/>
          <w:sz w:val="24"/>
          <w:szCs w:val="24"/>
          <w:lang w:val="es-CO"/>
        </w:rPr>
        <w:t>r</w:t>
      </w:r>
      <w:r w:rsidRPr="00E7227C">
        <w:rPr>
          <w:rFonts w:cs="Arial"/>
          <w:sz w:val="24"/>
          <w:szCs w:val="24"/>
          <w:lang w:val="es-CO"/>
        </w:rPr>
        <w:t xml:space="preserve"> con </w:t>
      </w:r>
      <w:r w:rsidR="009423F3" w:rsidRPr="00E7227C">
        <w:rPr>
          <w:rFonts w:cs="Arial"/>
          <w:sz w:val="24"/>
          <w:szCs w:val="24"/>
          <w:lang w:val="es-CO"/>
        </w:rPr>
        <w:t>cajas (u otro objeto abierto de</w:t>
      </w:r>
      <w:r w:rsidRPr="00E7227C">
        <w:rPr>
          <w:rFonts w:cs="Arial"/>
          <w:sz w:val="24"/>
          <w:szCs w:val="24"/>
          <w:lang w:val="es-CO"/>
        </w:rPr>
        <w:t xml:space="preserve"> su </w:t>
      </w:r>
      <w:r w:rsidR="0015633B" w:rsidRPr="00E7227C">
        <w:rPr>
          <w:rFonts w:cs="Arial"/>
          <w:sz w:val="24"/>
          <w:szCs w:val="24"/>
          <w:lang w:val="es-CO"/>
        </w:rPr>
        <w:t>elección,</w:t>
      </w:r>
      <w:r w:rsidRPr="00E7227C">
        <w:rPr>
          <w:rFonts w:cs="Arial"/>
          <w:sz w:val="24"/>
          <w:szCs w:val="24"/>
          <w:lang w:val="es-CO"/>
        </w:rPr>
        <w:t xml:space="preserve"> como plastilina , bloqu</w:t>
      </w:r>
      <w:r w:rsidR="009423F3" w:rsidRPr="00E7227C">
        <w:rPr>
          <w:rFonts w:cs="Arial"/>
          <w:sz w:val="24"/>
          <w:szCs w:val="24"/>
          <w:lang w:val="es-CO"/>
        </w:rPr>
        <w:t>es, limpiadores de pipa y pajitas o popotes, bufandas</w:t>
      </w:r>
      <w:r w:rsidRPr="00E7227C">
        <w:rPr>
          <w:rFonts w:cs="Arial"/>
          <w:sz w:val="24"/>
          <w:szCs w:val="24"/>
          <w:lang w:val="es-CO"/>
        </w:rPr>
        <w:t>)</w:t>
      </w:r>
    </w:p>
    <w:p w:rsidR="001F6D76" w:rsidRPr="00E7227C" w:rsidRDefault="001F6D76" w:rsidP="001F6D76">
      <w:pPr>
        <w:rPr>
          <w:rFonts w:cs="Arial"/>
          <w:sz w:val="24"/>
          <w:szCs w:val="24"/>
          <w:lang w:val="es-CO"/>
        </w:rPr>
      </w:pPr>
      <w:r w:rsidRPr="00E7227C">
        <w:rPr>
          <w:rFonts w:cs="Arial"/>
          <w:sz w:val="24"/>
          <w:szCs w:val="24"/>
          <w:lang w:val="es-CO"/>
        </w:rPr>
        <w:t>T</w:t>
      </w:r>
      <w:r w:rsidR="009423F3" w:rsidRPr="00E7227C">
        <w:rPr>
          <w:rFonts w:cs="Arial"/>
          <w:sz w:val="24"/>
          <w:szCs w:val="24"/>
          <w:lang w:val="es-CO"/>
        </w:rPr>
        <w:t>enga</w:t>
      </w:r>
      <w:r w:rsidRPr="00E7227C">
        <w:rPr>
          <w:rFonts w:cs="Arial"/>
          <w:sz w:val="24"/>
          <w:szCs w:val="24"/>
          <w:lang w:val="es-CO"/>
        </w:rPr>
        <w:t xml:space="preserve"> diferentes tipos de cajas para </w:t>
      </w:r>
      <w:r w:rsidR="009423F3" w:rsidRPr="00E7227C">
        <w:rPr>
          <w:rFonts w:cs="Arial"/>
          <w:sz w:val="24"/>
          <w:szCs w:val="24"/>
          <w:lang w:val="es-CO"/>
        </w:rPr>
        <w:t xml:space="preserve">que </w:t>
      </w:r>
      <w:r w:rsidRPr="00E7227C">
        <w:rPr>
          <w:rFonts w:cs="Arial"/>
          <w:sz w:val="24"/>
          <w:szCs w:val="24"/>
          <w:lang w:val="es-CO"/>
        </w:rPr>
        <w:t xml:space="preserve">las personas </w:t>
      </w:r>
      <w:r w:rsidR="009423F3" w:rsidRPr="00E7227C">
        <w:rPr>
          <w:rFonts w:cs="Arial"/>
          <w:sz w:val="24"/>
          <w:szCs w:val="24"/>
          <w:lang w:val="es-CO"/>
        </w:rPr>
        <w:t>escojan y jueguen con estas (</w:t>
      </w:r>
      <w:r w:rsidRPr="00E7227C">
        <w:rPr>
          <w:rFonts w:cs="Arial"/>
          <w:sz w:val="24"/>
          <w:szCs w:val="24"/>
          <w:lang w:val="es-CO"/>
        </w:rPr>
        <w:t xml:space="preserve">desde </w:t>
      </w:r>
      <w:r w:rsidR="009423F3" w:rsidRPr="00E7227C">
        <w:rPr>
          <w:rFonts w:cs="Arial"/>
          <w:sz w:val="24"/>
          <w:szCs w:val="24"/>
          <w:lang w:val="es-CO"/>
        </w:rPr>
        <w:t xml:space="preserve">cajas </w:t>
      </w:r>
      <w:r w:rsidRPr="00E7227C">
        <w:rPr>
          <w:rFonts w:cs="Arial"/>
          <w:sz w:val="24"/>
          <w:szCs w:val="24"/>
          <w:lang w:val="es-CO"/>
        </w:rPr>
        <w:t xml:space="preserve">pequeñas de regalo </w:t>
      </w:r>
      <w:r w:rsidR="009423F3" w:rsidRPr="00E7227C">
        <w:rPr>
          <w:rFonts w:cs="Arial"/>
          <w:sz w:val="24"/>
          <w:szCs w:val="24"/>
          <w:lang w:val="es-CO"/>
        </w:rPr>
        <w:t>hasta</w:t>
      </w:r>
      <w:r w:rsidRPr="00E7227C">
        <w:rPr>
          <w:rFonts w:cs="Arial"/>
          <w:sz w:val="24"/>
          <w:szCs w:val="24"/>
          <w:lang w:val="es-CO"/>
        </w:rPr>
        <w:t xml:space="preserve"> cajas de cereales </w:t>
      </w:r>
      <w:r w:rsidR="009423F3" w:rsidRPr="00E7227C">
        <w:rPr>
          <w:rFonts w:cs="Arial"/>
          <w:sz w:val="24"/>
          <w:szCs w:val="24"/>
          <w:lang w:val="es-CO"/>
        </w:rPr>
        <w:t xml:space="preserve"> y</w:t>
      </w:r>
      <w:r w:rsidRPr="00E7227C">
        <w:rPr>
          <w:rFonts w:cs="Arial"/>
          <w:sz w:val="24"/>
          <w:szCs w:val="24"/>
          <w:lang w:val="es-CO"/>
        </w:rPr>
        <w:t xml:space="preserve"> cajas de cartón grandes si </w:t>
      </w:r>
      <w:r w:rsidR="009423F3" w:rsidRPr="00E7227C">
        <w:rPr>
          <w:rFonts w:cs="Arial"/>
          <w:sz w:val="24"/>
          <w:szCs w:val="24"/>
          <w:lang w:val="es-CO"/>
        </w:rPr>
        <w:t>lo desea</w:t>
      </w:r>
      <w:r w:rsidRPr="00E7227C">
        <w:rPr>
          <w:rFonts w:cs="Arial"/>
          <w:sz w:val="24"/>
          <w:szCs w:val="24"/>
          <w:lang w:val="es-CO"/>
        </w:rPr>
        <w:t>). Deje que las fam</w:t>
      </w:r>
      <w:r w:rsidR="009423F3" w:rsidRPr="00E7227C">
        <w:rPr>
          <w:rFonts w:cs="Arial"/>
          <w:sz w:val="24"/>
          <w:szCs w:val="24"/>
          <w:lang w:val="es-CO"/>
        </w:rPr>
        <w:t>ilias juegan con las cajas y vea lo que</w:t>
      </w:r>
      <w:r w:rsidRPr="00E7227C">
        <w:rPr>
          <w:rFonts w:cs="Arial"/>
          <w:sz w:val="24"/>
          <w:szCs w:val="24"/>
          <w:lang w:val="es-CO"/>
        </w:rPr>
        <w:t xml:space="preserve"> pasa.</w:t>
      </w:r>
    </w:p>
    <w:p w:rsidR="00E7227C" w:rsidRDefault="00E7227C" w:rsidP="00AC7522">
      <w:pPr>
        <w:rPr>
          <w:rFonts w:cs="Arial"/>
          <w:b/>
          <w:color w:val="0070C0"/>
          <w:sz w:val="24"/>
          <w:szCs w:val="24"/>
          <w:lang w:val="es-MX"/>
        </w:rPr>
      </w:pPr>
    </w:p>
    <w:p w:rsidR="00AC7522" w:rsidRPr="00E7227C" w:rsidRDefault="00AC7522" w:rsidP="00AC7522">
      <w:pPr>
        <w:rPr>
          <w:rFonts w:cs="Arial"/>
          <w:b/>
          <w:sz w:val="24"/>
          <w:szCs w:val="24"/>
          <w:lang w:val="es-MX"/>
        </w:rPr>
      </w:pPr>
      <w:r w:rsidRPr="00E7227C">
        <w:rPr>
          <w:rFonts w:cs="Arial"/>
          <w:b/>
          <w:sz w:val="24"/>
          <w:szCs w:val="24"/>
          <w:lang w:val="es-MX"/>
        </w:rPr>
        <w:t>Adultos aparte</w:t>
      </w:r>
    </w:p>
    <w:p w:rsidR="002F7598" w:rsidRPr="00E7227C" w:rsidRDefault="00E7227C" w:rsidP="002F7598">
      <w:pPr>
        <w:rPr>
          <w:rFonts w:cs="Arial"/>
          <w:sz w:val="24"/>
          <w:szCs w:val="24"/>
          <w:lang w:val="es-CO"/>
        </w:rPr>
      </w:pPr>
      <w:r w:rsidRPr="00E7227C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293D64D" wp14:editId="4C910783">
            <wp:simplePos x="0" y="0"/>
            <wp:positionH relativeFrom="column">
              <wp:posOffset>71120</wp:posOffset>
            </wp:positionH>
            <wp:positionV relativeFrom="paragraph">
              <wp:posOffset>32385</wp:posOffset>
            </wp:positionV>
            <wp:extent cx="770890" cy="840740"/>
            <wp:effectExtent l="0" t="0" r="0" b="0"/>
            <wp:wrapSquare wrapText="bothSides"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7522" w:rsidRPr="00E7227C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1637991" wp14:editId="503B6D7E">
            <wp:simplePos x="0" y="0"/>
            <wp:positionH relativeFrom="column">
              <wp:posOffset>26035</wp:posOffset>
            </wp:positionH>
            <wp:positionV relativeFrom="paragraph">
              <wp:posOffset>24765</wp:posOffset>
            </wp:positionV>
            <wp:extent cx="770890" cy="840740"/>
            <wp:effectExtent l="19050" t="0" r="0" b="0"/>
            <wp:wrapSquare wrapText="bothSides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D76" w:rsidRPr="00E7227C">
        <w:rPr>
          <w:rFonts w:cs="Arial"/>
          <w:sz w:val="24"/>
          <w:szCs w:val="24"/>
          <w:lang w:val="es-CO"/>
        </w:rPr>
        <w:t xml:space="preserve">El juego </w:t>
      </w:r>
      <w:r w:rsidR="009423F3" w:rsidRPr="00E7227C">
        <w:rPr>
          <w:rFonts w:cs="Arial"/>
          <w:sz w:val="24"/>
          <w:szCs w:val="24"/>
          <w:lang w:val="es-CO"/>
        </w:rPr>
        <w:t>es importante para los niños</w:t>
      </w:r>
      <w:r w:rsidR="001F6D76" w:rsidRPr="00E7227C">
        <w:rPr>
          <w:rFonts w:cs="Arial"/>
          <w:sz w:val="24"/>
          <w:szCs w:val="24"/>
          <w:lang w:val="es-CO"/>
        </w:rPr>
        <w:t xml:space="preserve"> ya que es la forma en </w:t>
      </w:r>
      <w:r w:rsidR="009423F3" w:rsidRPr="00E7227C">
        <w:rPr>
          <w:rFonts w:cs="Arial"/>
          <w:sz w:val="24"/>
          <w:szCs w:val="24"/>
          <w:lang w:val="es-CO"/>
        </w:rPr>
        <w:t xml:space="preserve">la </w:t>
      </w:r>
      <w:r w:rsidR="001F6D76" w:rsidRPr="00E7227C">
        <w:rPr>
          <w:rFonts w:cs="Arial"/>
          <w:sz w:val="24"/>
          <w:szCs w:val="24"/>
          <w:lang w:val="es-CO"/>
        </w:rPr>
        <w:t xml:space="preserve">que exploran y llegan a conocer </w:t>
      </w:r>
      <w:r w:rsidR="009423F3" w:rsidRPr="00E7227C">
        <w:rPr>
          <w:rFonts w:cs="Arial"/>
          <w:sz w:val="24"/>
          <w:szCs w:val="24"/>
          <w:lang w:val="es-CO"/>
        </w:rPr>
        <w:t>el mundo</w:t>
      </w:r>
      <w:r w:rsidR="001F6D76" w:rsidRPr="00E7227C">
        <w:rPr>
          <w:rFonts w:cs="Arial"/>
          <w:sz w:val="24"/>
          <w:szCs w:val="24"/>
          <w:lang w:val="es-CO"/>
        </w:rPr>
        <w:t>. El juego nos of</w:t>
      </w:r>
      <w:r w:rsidR="009423F3" w:rsidRPr="00E7227C">
        <w:rPr>
          <w:rFonts w:cs="Arial"/>
          <w:sz w:val="24"/>
          <w:szCs w:val="24"/>
          <w:lang w:val="es-CO"/>
        </w:rPr>
        <w:t>rece a los adultos una ventana en la mente del niño</w:t>
      </w:r>
      <w:r w:rsidR="001F6D76" w:rsidRPr="00E7227C">
        <w:rPr>
          <w:rFonts w:cs="Arial"/>
          <w:sz w:val="24"/>
          <w:szCs w:val="24"/>
          <w:lang w:val="es-CO"/>
        </w:rPr>
        <w:t>, qué</w:t>
      </w:r>
      <w:r w:rsidR="009423F3" w:rsidRPr="00E7227C">
        <w:rPr>
          <w:rFonts w:cs="Arial"/>
          <w:sz w:val="24"/>
          <w:szCs w:val="24"/>
          <w:lang w:val="es-CO"/>
        </w:rPr>
        <w:t xml:space="preserve"> y cómo él o ella está pensando</w:t>
      </w:r>
      <w:r w:rsidR="001F6D76" w:rsidRPr="00E7227C">
        <w:rPr>
          <w:rFonts w:cs="Arial"/>
          <w:sz w:val="24"/>
          <w:szCs w:val="24"/>
          <w:lang w:val="es-CO"/>
        </w:rPr>
        <w:t>, lo que nos ayud</w:t>
      </w:r>
      <w:r w:rsidR="009423F3" w:rsidRPr="00E7227C">
        <w:rPr>
          <w:rFonts w:cs="Arial"/>
          <w:sz w:val="24"/>
          <w:szCs w:val="24"/>
          <w:lang w:val="es-CO"/>
        </w:rPr>
        <w:t>a a comprender a nuestros hijos</w:t>
      </w:r>
      <w:r w:rsidR="001F6D76" w:rsidRPr="00E7227C">
        <w:rPr>
          <w:rFonts w:cs="Arial"/>
          <w:sz w:val="24"/>
          <w:szCs w:val="24"/>
          <w:lang w:val="es-CO"/>
        </w:rPr>
        <w:t>. Juego</w:t>
      </w:r>
      <w:r w:rsidR="00E710F2" w:rsidRPr="00E7227C">
        <w:rPr>
          <w:rFonts w:cs="Arial"/>
          <w:sz w:val="24"/>
          <w:szCs w:val="24"/>
          <w:lang w:val="es-CO"/>
        </w:rPr>
        <w:t>s abiertos</w:t>
      </w:r>
      <w:r w:rsidR="001F6D76" w:rsidRPr="00E7227C">
        <w:rPr>
          <w:rFonts w:cs="Arial"/>
          <w:sz w:val="24"/>
          <w:szCs w:val="24"/>
          <w:lang w:val="es-CO"/>
        </w:rPr>
        <w:t>, como jugar con bloques, ofrece oportunidades a los n</w:t>
      </w:r>
      <w:r w:rsidR="00E710F2" w:rsidRPr="00E7227C">
        <w:rPr>
          <w:rFonts w:cs="Arial"/>
          <w:sz w:val="24"/>
          <w:szCs w:val="24"/>
          <w:lang w:val="es-CO"/>
        </w:rPr>
        <w:t xml:space="preserve">iños para resolver problemas, </w:t>
      </w:r>
      <w:r w:rsidR="001F6D76" w:rsidRPr="00E7227C">
        <w:rPr>
          <w:rFonts w:cs="Arial"/>
          <w:sz w:val="24"/>
          <w:szCs w:val="24"/>
          <w:lang w:val="es-CO"/>
        </w:rPr>
        <w:t xml:space="preserve">inventar historias y situaciones, y explorar cómo </w:t>
      </w:r>
      <w:r w:rsidR="00E710F2" w:rsidRPr="00E7227C">
        <w:rPr>
          <w:rFonts w:cs="Arial"/>
          <w:sz w:val="24"/>
          <w:szCs w:val="24"/>
          <w:lang w:val="es-CO"/>
        </w:rPr>
        <w:t xml:space="preserve">funcionan </w:t>
      </w:r>
      <w:r w:rsidR="001F6D76" w:rsidRPr="00E7227C">
        <w:rPr>
          <w:rFonts w:cs="Arial"/>
          <w:sz w:val="24"/>
          <w:szCs w:val="24"/>
          <w:lang w:val="es-CO"/>
        </w:rPr>
        <w:t>los bloques</w:t>
      </w:r>
      <w:r w:rsidR="00E710F2" w:rsidRPr="00E7227C">
        <w:rPr>
          <w:rFonts w:cs="Arial"/>
          <w:sz w:val="24"/>
          <w:szCs w:val="24"/>
          <w:lang w:val="es-CO"/>
        </w:rPr>
        <w:t xml:space="preserve"> </w:t>
      </w:r>
      <w:r w:rsidR="00E710F2" w:rsidRPr="00E7227C">
        <w:rPr>
          <w:sz w:val="24"/>
          <w:szCs w:val="24"/>
          <w:lang w:val="es-CO"/>
        </w:rPr>
        <w:t>—</w:t>
      </w:r>
      <w:r w:rsidR="00E710F2" w:rsidRPr="00E7227C">
        <w:rPr>
          <w:rFonts w:cs="Arial"/>
          <w:sz w:val="24"/>
          <w:szCs w:val="24"/>
          <w:lang w:val="es-CO"/>
        </w:rPr>
        <w:t>cuando se caen</w:t>
      </w:r>
      <w:r w:rsidR="001F6D76" w:rsidRPr="00E7227C">
        <w:rPr>
          <w:rFonts w:cs="Arial"/>
          <w:sz w:val="24"/>
          <w:szCs w:val="24"/>
          <w:lang w:val="es-CO"/>
        </w:rPr>
        <w:t>, por ejemplo. S</w:t>
      </w:r>
      <w:r w:rsidR="00E710F2" w:rsidRPr="00E7227C">
        <w:rPr>
          <w:rFonts w:cs="Arial"/>
          <w:sz w:val="24"/>
          <w:szCs w:val="24"/>
          <w:lang w:val="es-CO"/>
        </w:rPr>
        <w:t>us exploraciones proporcionan ap</w:t>
      </w:r>
      <w:r w:rsidR="001F6D76" w:rsidRPr="00E7227C">
        <w:rPr>
          <w:rFonts w:cs="Arial"/>
          <w:sz w:val="24"/>
          <w:szCs w:val="24"/>
          <w:lang w:val="es-CO"/>
        </w:rPr>
        <w:t xml:space="preserve">erturas para construir </w:t>
      </w:r>
      <w:r w:rsidR="00E710F2" w:rsidRPr="00E7227C">
        <w:rPr>
          <w:rFonts w:cs="Arial"/>
          <w:sz w:val="24"/>
          <w:szCs w:val="24"/>
          <w:lang w:val="es-CO"/>
        </w:rPr>
        <w:t xml:space="preserve">también </w:t>
      </w:r>
      <w:r w:rsidR="001F6D76" w:rsidRPr="00E7227C">
        <w:rPr>
          <w:rFonts w:cs="Arial"/>
          <w:sz w:val="24"/>
          <w:szCs w:val="24"/>
          <w:lang w:val="es-CO"/>
        </w:rPr>
        <w:t>habilidades de lenguaje</w:t>
      </w:r>
      <w:r w:rsidR="00E710F2" w:rsidRPr="00E7227C">
        <w:rPr>
          <w:rFonts w:cs="Arial"/>
          <w:sz w:val="24"/>
          <w:szCs w:val="24"/>
          <w:lang w:val="es-CO"/>
        </w:rPr>
        <w:t xml:space="preserve"> fuertes</w:t>
      </w:r>
      <w:r w:rsidR="001F6D76" w:rsidRPr="00E7227C">
        <w:rPr>
          <w:rFonts w:cs="Arial"/>
          <w:sz w:val="24"/>
          <w:szCs w:val="24"/>
          <w:lang w:val="es-CO"/>
        </w:rPr>
        <w:t>.</w:t>
      </w:r>
    </w:p>
    <w:p w:rsidR="004C6667" w:rsidRDefault="00E710F2" w:rsidP="002F7598">
      <w:pPr>
        <w:rPr>
          <w:rFonts w:cs="Arial"/>
          <w:sz w:val="24"/>
          <w:szCs w:val="24"/>
          <w:lang w:val="es-CO"/>
        </w:rPr>
      </w:pPr>
      <w:r w:rsidRPr="00E7227C">
        <w:rPr>
          <w:rFonts w:cs="Arial"/>
          <w:sz w:val="24"/>
          <w:szCs w:val="24"/>
          <w:lang w:val="es-CO"/>
        </w:rPr>
        <w:t>Después de u</w:t>
      </w:r>
      <w:r w:rsidR="001F6D76" w:rsidRPr="00E7227C">
        <w:rPr>
          <w:rFonts w:cs="Arial"/>
          <w:sz w:val="24"/>
          <w:szCs w:val="24"/>
          <w:lang w:val="es-CO"/>
        </w:rPr>
        <w:t xml:space="preserve">n tiempo </w:t>
      </w:r>
      <w:r w:rsidRPr="00E7227C">
        <w:rPr>
          <w:rFonts w:cs="Arial"/>
          <w:sz w:val="24"/>
          <w:szCs w:val="24"/>
          <w:lang w:val="es-CO"/>
        </w:rPr>
        <w:t>entrégueles</w:t>
      </w:r>
      <w:r w:rsidR="001F6D76" w:rsidRPr="00E7227C">
        <w:rPr>
          <w:rFonts w:cs="Arial"/>
          <w:sz w:val="24"/>
          <w:szCs w:val="24"/>
          <w:lang w:val="es-CO"/>
        </w:rPr>
        <w:t xml:space="preserve"> papel y</w:t>
      </w:r>
      <w:r w:rsidRPr="00E7227C">
        <w:rPr>
          <w:rFonts w:cs="Arial"/>
          <w:sz w:val="24"/>
          <w:szCs w:val="24"/>
          <w:lang w:val="es-CO"/>
        </w:rPr>
        <w:t xml:space="preserve"> crayones</w:t>
      </w:r>
      <w:r w:rsidR="001F6D76" w:rsidRPr="00E7227C">
        <w:rPr>
          <w:rFonts w:cs="Arial"/>
          <w:sz w:val="24"/>
          <w:szCs w:val="24"/>
          <w:lang w:val="es-CO"/>
        </w:rPr>
        <w:t xml:space="preserve">/marcadores </w:t>
      </w:r>
      <w:r w:rsidRPr="00E7227C">
        <w:rPr>
          <w:rFonts w:cs="Arial"/>
          <w:sz w:val="24"/>
          <w:szCs w:val="24"/>
          <w:lang w:val="es-CO"/>
        </w:rPr>
        <w:t>para que añadan a la caja de</w:t>
      </w:r>
      <w:r w:rsidR="001F6D76" w:rsidRPr="00E7227C">
        <w:rPr>
          <w:rFonts w:cs="Arial"/>
          <w:sz w:val="24"/>
          <w:szCs w:val="24"/>
          <w:lang w:val="es-CO"/>
        </w:rPr>
        <w:t xml:space="preserve"> juego</w:t>
      </w:r>
      <w:r w:rsidRPr="00E7227C">
        <w:rPr>
          <w:rFonts w:cs="Arial"/>
          <w:sz w:val="24"/>
          <w:szCs w:val="24"/>
          <w:lang w:val="es-CO"/>
        </w:rPr>
        <w:t xml:space="preserve">. Vea lo que sucede. </w:t>
      </w:r>
      <w:r w:rsidR="001F6D76" w:rsidRPr="00E7227C">
        <w:rPr>
          <w:rFonts w:cs="Arial"/>
          <w:sz w:val="24"/>
          <w:szCs w:val="24"/>
          <w:lang w:val="es-CO"/>
        </w:rPr>
        <w:t xml:space="preserve">Qué hacen con los materiales de escritura? Cómo cambia el juego, </w:t>
      </w:r>
      <w:r w:rsidRPr="00E7227C">
        <w:rPr>
          <w:rFonts w:cs="Arial"/>
          <w:sz w:val="24"/>
          <w:szCs w:val="24"/>
          <w:lang w:val="es-CO"/>
        </w:rPr>
        <w:t>si es que cambia</w:t>
      </w:r>
      <w:r w:rsidR="001F6D76" w:rsidRPr="00E7227C">
        <w:rPr>
          <w:rFonts w:cs="Arial"/>
          <w:sz w:val="24"/>
          <w:szCs w:val="24"/>
          <w:lang w:val="es-CO"/>
        </w:rPr>
        <w:t>?</w:t>
      </w:r>
    </w:p>
    <w:p w:rsidR="002F7598" w:rsidRPr="00E7227C" w:rsidRDefault="002F7598" w:rsidP="002F7598">
      <w:pPr>
        <w:rPr>
          <w:rFonts w:cs="Arial"/>
          <w:color w:val="0070C0"/>
          <w:sz w:val="24"/>
          <w:szCs w:val="24"/>
          <w:lang w:val="es-CO"/>
        </w:rPr>
      </w:pPr>
      <w:r w:rsidRPr="00D140E1">
        <w:rPr>
          <w:rFonts w:cs="Arial"/>
          <w:sz w:val="24"/>
          <w:szCs w:val="24"/>
        </w:rPr>
        <w:t xml:space="preserve"> </w:t>
      </w:r>
    </w:p>
    <w:p w:rsidR="00AC7522" w:rsidRPr="00E7227C" w:rsidRDefault="00AC7522" w:rsidP="001F6D76">
      <w:pPr>
        <w:rPr>
          <w:rFonts w:cs="Arial"/>
          <w:sz w:val="24"/>
          <w:szCs w:val="24"/>
          <w:lang w:val="es-MX"/>
        </w:rPr>
      </w:pPr>
      <w:r w:rsidRPr="00E7227C">
        <w:rPr>
          <w:rFonts w:cs="Arial"/>
          <w:b/>
          <w:sz w:val="24"/>
          <w:szCs w:val="24"/>
          <w:lang w:val="es-MX"/>
        </w:rPr>
        <w:t>Adultos aparte:</w:t>
      </w:r>
    </w:p>
    <w:p w:rsidR="001F6D76" w:rsidRPr="00E7227C" w:rsidRDefault="00E7227C" w:rsidP="001F6D76">
      <w:pPr>
        <w:rPr>
          <w:rFonts w:cs="Arial"/>
          <w:sz w:val="24"/>
          <w:szCs w:val="24"/>
          <w:lang w:val="es-MX"/>
        </w:rPr>
      </w:pPr>
      <w:r w:rsidRPr="00E7227C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8932C3" wp14:editId="0B6D43A7">
            <wp:simplePos x="0" y="0"/>
            <wp:positionH relativeFrom="column">
              <wp:posOffset>36830</wp:posOffset>
            </wp:positionH>
            <wp:positionV relativeFrom="paragraph">
              <wp:posOffset>72390</wp:posOffset>
            </wp:positionV>
            <wp:extent cx="727075" cy="775335"/>
            <wp:effectExtent l="0" t="0" r="0" b="5715"/>
            <wp:wrapSquare wrapText="bothSides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10F2" w:rsidRPr="00E7227C">
        <w:rPr>
          <w:rFonts w:cs="Arial"/>
          <w:sz w:val="24"/>
          <w:szCs w:val="24"/>
          <w:lang w:val="es-CO"/>
        </w:rPr>
        <w:t>Los adultos tienen un papel importante que desempeñar en la construcción de las habilidades de lenguaje a través del juego</w:t>
      </w:r>
      <w:r w:rsidR="001F6D76" w:rsidRPr="00E7227C">
        <w:rPr>
          <w:rFonts w:cs="Arial"/>
          <w:sz w:val="24"/>
          <w:szCs w:val="24"/>
          <w:lang w:val="es-CO"/>
        </w:rPr>
        <w:t>. Es importante no tomar el control de</w:t>
      </w:r>
      <w:r w:rsidR="00E710F2" w:rsidRPr="00E7227C">
        <w:rPr>
          <w:rFonts w:cs="Arial"/>
          <w:sz w:val="24"/>
          <w:szCs w:val="24"/>
          <w:lang w:val="es-CO"/>
        </w:rPr>
        <w:t>l</w:t>
      </w:r>
      <w:r w:rsidR="001F6D76" w:rsidRPr="00E7227C">
        <w:rPr>
          <w:rFonts w:cs="Arial"/>
          <w:sz w:val="24"/>
          <w:szCs w:val="24"/>
          <w:lang w:val="es-CO"/>
        </w:rPr>
        <w:t xml:space="preserve"> juego y las</w:t>
      </w:r>
      <w:r w:rsidR="00E710F2" w:rsidRPr="00E7227C">
        <w:rPr>
          <w:rFonts w:cs="Arial"/>
          <w:sz w:val="24"/>
          <w:szCs w:val="24"/>
          <w:lang w:val="es-CO"/>
        </w:rPr>
        <w:t xml:space="preserve"> ideas del niño. Por otra parte</w:t>
      </w:r>
      <w:r w:rsidR="001F6D76" w:rsidRPr="00E7227C">
        <w:rPr>
          <w:rFonts w:cs="Arial"/>
          <w:sz w:val="24"/>
          <w:szCs w:val="24"/>
          <w:lang w:val="es-CO"/>
        </w:rPr>
        <w:t xml:space="preserve">, </w:t>
      </w:r>
      <w:r w:rsidR="00E710F2" w:rsidRPr="00E7227C">
        <w:rPr>
          <w:rFonts w:cs="Arial"/>
          <w:sz w:val="24"/>
          <w:szCs w:val="24"/>
          <w:lang w:val="es-CO"/>
        </w:rPr>
        <w:t>al hacer</w:t>
      </w:r>
      <w:r w:rsidR="001F6D76" w:rsidRPr="00E7227C">
        <w:rPr>
          <w:rFonts w:cs="Arial"/>
          <w:sz w:val="24"/>
          <w:szCs w:val="24"/>
          <w:lang w:val="es-CO"/>
        </w:rPr>
        <w:t xml:space="preserve"> una pregunta o hacer una observación sobre lo que el niño está haciendo, podemos ser capaces de fomentar más la resolución de problemas o apoyar </w:t>
      </w:r>
      <w:r w:rsidR="00E710F2" w:rsidRPr="00E7227C">
        <w:rPr>
          <w:rFonts w:cs="Arial"/>
          <w:sz w:val="24"/>
          <w:szCs w:val="24"/>
          <w:lang w:val="es-CO"/>
        </w:rPr>
        <w:t xml:space="preserve">más </w:t>
      </w:r>
      <w:r w:rsidR="001F6D76" w:rsidRPr="00E7227C">
        <w:rPr>
          <w:rFonts w:cs="Arial"/>
          <w:sz w:val="24"/>
          <w:szCs w:val="24"/>
          <w:lang w:val="es-CO"/>
        </w:rPr>
        <w:t>el juego</w:t>
      </w:r>
      <w:r w:rsidR="00E710F2" w:rsidRPr="00E7227C">
        <w:rPr>
          <w:rFonts w:cs="Arial"/>
          <w:sz w:val="24"/>
          <w:szCs w:val="24"/>
          <w:lang w:val="es-CO"/>
        </w:rPr>
        <w:t xml:space="preserve"> imaginativo</w:t>
      </w:r>
      <w:r w:rsidR="001F6D76" w:rsidRPr="00E7227C">
        <w:rPr>
          <w:rFonts w:cs="Arial"/>
          <w:sz w:val="24"/>
          <w:szCs w:val="24"/>
          <w:lang w:val="es-CO"/>
        </w:rPr>
        <w:t xml:space="preserve"> y el lenguaje. A veces </w:t>
      </w:r>
      <w:r w:rsidR="00E710F2" w:rsidRPr="00E7227C">
        <w:rPr>
          <w:rFonts w:cs="Arial"/>
          <w:sz w:val="24"/>
          <w:szCs w:val="24"/>
          <w:lang w:val="es-CO"/>
        </w:rPr>
        <w:t xml:space="preserve">el </w:t>
      </w:r>
      <w:r w:rsidR="001F6D76" w:rsidRPr="00E7227C">
        <w:rPr>
          <w:rFonts w:cs="Arial"/>
          <w:sz w:val="24"/>
          <w:szCs w:val="24"/>
          <w:lang w:val="es-CO"/>
        </w:rPr>
        <w:t xml:space="preserve">juego preescolar puede ser repetitivo. </w:t>
      </w:r>
      <w:r w:rsidR="00E710F2" w:rsidRPr="00E7227C">
        <w:rPr>
          <w:rFonts w:cs="Arial"/>
          <w:sz w:val="24"/>
          <w:szCs w:val="24"/>
          <w:lang w:val="es-CO"/>
        </w:rPr>
        <w:t>Ellos s</w:t>
      </w:r>
      <w:r w:rsidR="001F6D76" w:rsidRPr="00E7227C">
        <w:rPr>
          <w:rFonts w:cs="Arial"/>
          <w:sz w:val="24"/>
          <w:szCs w:val="24"/>
          <w:lang w:val="es-CO"/>
        </w:rPr>
        <w:t xml:space="preserve">iguen repitiendo el mismo escenario. Al ofrecer otra alternativa, </w:t>
      </w:r>
      <w:r w:rsidR="00E710F2" w:rsidRPr="00E7227C">
        <w:rPr>
          <w:rFonts w:cs="Arial"/>
          <w:sz w:val="24"/>
          <w:szCs w:val="24"/>
          <w:lang w:val="es-CO"/>
        </w:rPr>
        <w:t>usted está</w:t>
      </w:r>
      <w:r w:rsidR="001F6D76" w:rsidRPr="00E7227C">
        <w:rPr>
          <w:rFonts w:cs="Arial"/>
          <w:sz w:val="24"/>
          <w:szCs w:val="24"/>
          <w:lang w:val="es-CO"/>
        </w:rPr>
        <w:t xml:space="preserve"> expandiendo su juego y su mundo.</w:t>
      </w:r>
    </w:p>
    <w:p w:rsidR="001F6D76" w:rsidRPr="00AC7522" w:rsidRDefault="00FA2165" w:rsidP="001F6D76">
      <w:pPr>
        <w:rPr>
          <w:rFonts w:cs="Arial"/>
          <w:color w:val="0070C0"/>
          <w:sz w:val="24"/>
          <w:szCs w:val="24"/>
          <w:lang w:val="es-CO"/>
        </w:rPr>
      </w:pPr>
      <w:r w:rsidRPr="00AC7522">
        <w:rPr>
          <w:rFonts w:cs="Arial"/>
          <w:color w:val="0070C0"/>
          <w:sz w:val="24"/>
          <w:szCs w:val="24"/>
          <w:lang w:val="es-CO"/>
        </w:rPr>
        <w:t xml:space="preserve"> </w:t>
      </w:r>
      <w:r w:rsidR="00E710F2" w:rsidRPr="00FA2165">
        <w:rPr>
          <w:rFonts w:cs="Arial"/>
          <w:sz w:val="24"/>
          <w:szCs w:val="24"/>
          <w:lang w:val="es-CO"/>
        </w:rPr>
        <w:t>[Aquí hay</w:t>
      </w:r>
      <w:r w:rsidR="001F6D76" w:rsidRPr="00FA2165">
        <w:rPr>
          <w:rFonts w:cs="Arial"/>
          <w:sz w:val="24"/>
          <w:szCs w:val="24"/>
          <w:lang w:val="es-CO"/>
        </w:rPr>
        <w:t xml:space="preserve"> un ejemplo: digamos que un niño está fingiendo </w:t>
      </w:r>
      <w:r w:rsidR="00E710F2" w:rsidRPr="00FA2165">
        <w:rPr>
          <w:rFonts w:cs="Arial"/>
          <w:sz w:val="24"/>
          <w:szCs w:val="24"/>
          <w:lang w:val="es-CO"/>
        </w:rPr>
        <w:t>que cocina</w:t>
      </w:r>
      <w:r w:rsidR="001F6D76" w:rsidRPr="00FA2165">
        <w:rPr>
          <w:rFonts w:cs="Arial"/>
          <w:sz w:val="24"/>
          <w:szCs w:val="24"/>
          <w:lang w:val="es-CO"/>
        </w:rPr>
        <w:t xml:space="preserve"> y le pregunta</w:t>
      </w:r>
      <w:r w:rsidR="00E710F2" w:rsidRPr="00FA2165">
        <w:rPr>
          <w:rFonts w:cs="Arial"/>
          <w:sz w:val="24"/>
          <w:szCs w:val="24"/>
          <w:lang w:val="es-CO"/>
        </w:rPr>
        <w:t xml:space="preserve"> a usted, el adulto</w:t>
      </w:r>
      <w:r w:rsidR="001F6D76" w:rsidRPr="00FA2165">
        <w:rPr>
          <w:rFonts w:cs="Arial"/>
          <w:sz w:val="24"/>
          <w:szCs w:val="24"/>
          <w:lang w:val="es-CO"/>
        </w:rPr>
        <w:t xml:space="preserve">, </w:t>
      </w:r>
      <w:r w:rsidR="00E710F2" w:rsidRPr="00FA2165">
        <w:rPr>
          <w:rFonts w:cs="Arial"/>
          <w:sz w:val="24"/>
          <w:szCs w:val="24"/>
          <w:lang w:val="es-CO"/>
        </w:rPr>
        <w:t>qué le gustaría comer</w:t>
      </w:r>
      <w:r w:rsidR="001F6D76" w:rsidRPr="00FA2165">
        <w:rPr>
          <w:rFonts w:cs="Arial"/>
          <w:sz w:val="24"/>
          <w:szCs w:val="24"/>
          <w:lang w:val="es-CO"/>
        </w:rPr>
        <w:t xml:space="preserve">. Usted dice que pizza, y después de </w:t>
      </w:r>
      <w:r w:rsidR="00E710F2" w:rsidRPr="00FA2165">
        <w:rPr>
          <w:rFonts w:cs="Arial"/>
          <w:sz w:val="24"/>
          <w:szCs w:val="24"/>
          <w:lang w:val="es-CO"/>
        </w:rPr>
        <w:t>un intercambio de preguntas y respuestas</w:t>
      </w:r>
      <w:r w:rsidR="001F6D76" w:rsidRPr="00FA2165">
        <w:rPr>
          <w:rFonts w:cs="Arial"/>
          <w:sz w:val="24"/>
          <w:szCs w:val="24"/>
          <w:lang w:val="es-CO"/>
        </w:rPr>
        <w:t xml:space="preserve"> con el niño, se determina que usted desea pimientos verdes y champiñones en su pizza y</w:t>
      </w:r>
      <w:r w:rsidR="00E710F2" w:rsidRPr="00FA2165">
        <w:rPr>
          <w:rFonts w:cs="Arial"/>
          <w:sz w:val="24"/>
          <w:szCs w:val="24"/>
          <w:lang w:val="es-CO"/>
        </w:rPr>
        <w:t xml:space="preserve"> que le gustaría toma</w:t>
      </w:r>
      <w:r w:rsidR="001F6D76" w:rsidRPr="00FA2165">
        <w:rPr>
          <w:rFonts w:cs="Arial"/>
          <w:sz w:val="24"/>
          <w:szCs w:val="24"/>
          <w:lang w:val="es-CO"/>
        </w:rPr>
        <w:t xml:space="preserve">r jugo de manzana. El niño le sirve y </w:t>
      </w:r>
      <w:r w:rsidR="00E710F2" w:rsidRPr="00FA2165">
        <w:rPr>
          <w:rFonts w:cs="Arial"/>
          <w:sz w:val="24"/>
          <w:szCs w:val="24"/>
          <w:lang w:val="es-CO"/>
        </w:rPr>
        <w:t>luego se lleva lo</w:t>
      </w:r>
      <w:r w:rsidR="001F6D76" w:rsidRPr="00FA2165">
        <w:rPr>
          <w:rFonts w:cs="Arial"/>
          <w:sz w:val="24"/>
          <w:szCs w:val="24"/>
          <w:lang w:val="es-CO"/>
        </w:rPr>
        <w:t xml:space="preserve">s platos y </w:t>
      </w:r>
      <w:r w:rsidR="00E710F2" w:rsidRPr="00FA2165">
        <w:rPr>
          <w:rFonts w:cs="Arial"/>
          <w:sz w:val="24"/>
          <w:szCs w:val="24"/>
          <w:lang w:val="es-CO"/>
        </w:rPr>
        <w:t>después</w:t>
      </w:r>
      <w:r w:rsidR="001F6D76" w:rsidRPr="00FA2165">
        <w:rPr>
          <w:rFonts w:cs="Arial"/>
          <w:sz w:val="24"/>
          <w:szCs w:val="24"/>
          <w:lang w:val="es-CO"/>
        </w:rPr>
        <w:t xml:space="preserve"> vuelve a preguntar</w:t>
      </w:r>
      <w:r w:rsidR="00E710F2" w:rsidRPr="00FA2165">
        <w:rPr>
          <w:rFonts w:cs="Arial"/>
          <w:sz w:val="24"/>
          <w:szCs w:val="24"/>
          <w:lang w:val="es-CO"/>
        </w:rPr>
        <w:t>le qué</w:t>
      </w:r>
      <w:r w:rsidR="001F6D76" w:rsidRPr="00FA2165">
        <w:rPr>
          <w:rFonts w:cs="Arial"/>
          <w:sz w:val="24"/>
          <w:szCs w:val="24"/>
          <w:lang w:val="es-CO"/>
        </w:rPr>
        <w:t xml:space="preserve"> desea comer y todo el escenario se juega o</w:t>
      </w:r>
      <w:r w:rsidR="00B168F8" w:rsidRPr="00FA2165">
        <w:rPr>
          <w:rFonts w:cs="Arial"/>
          <w:sz w:val="24"/>
          <w:szCs w:val="24"/>
          <w:lang w:val="es-CO"/>
        </w:rPr>
        <w:t>tra vez con algunos cambios. La</w:t>
      </w:r>
      <w:r w:rsidR="001F6D76" w:rsidRPr="00FA2165">
        <w:rPr>
          <w:rFonts w:cs="Arial"/>
          <w:sz w:val="24"/>
          <w:szCs w:val="24"/>
          <w:lang w:val="es-CO"/>
        </w:rPr>
        <w:t xml:space="preserve"> tercera vez </w:t>
      </w:r>
      <w:r w:rsidR="00B168F8" w:rsidRPr="00FA2165">
        <w:rPr>
          <w:rFonts w:cs="Arial"/>
          <w:sz w:val="24"/>
          <w:szCs w:val="24"/>
          <w:lang w:val="es-CO"/>
        </w:rPr>
        <w:t>usted</w:t>
      </w:r>
      <w:r w:rsidR="001F6D76" w:rsidRPr="00FA2165">
        <w:rPr>
          <w:rFonts w:cs="Arial"/>
          <w:sz w:val="24"/>
          <w:szCs w:val="24"/>
          <w:lang w:val="es-CO"/>
        </w:rPr>
        <w:t xml:space="preserve"> podría decir que</w:t>
      </w:r>
      <w:r w:rsidR="00B168F8" w:rsidRPr="00FA2165">
        <w:rPr>
          <w:rFonts w:cs="Arial"/>
          <w:sz w:val="24"/>
          <w:szCs w:val="24"/>
          <w:lang w:val="es-CO"/>
        </w:rPr>
        <w:t xml:space="preserve"> está </w:t>
      </w:r>
      <w:r w:rsidR="001F6D76" w:rsidRPr="00FA2165">
        <w:rPr>
          <w:rFonts w:cs="Arial"/>
          <w:sz w:val="24"/>
          <w:szCs w:val="24"/>
          <w:lang w:val="es-CO"/>
        </w:rPr>
        <w:t xml:space="preserve">un poco cansado de la pizza y </w:t>
      </w:r>
      <w:r w:rsidR="00B168F8" w:rsidRPr="00FA2165">
        <w:rPr>
          <w:rFonts w:cs="Arial"/>
          <w:sz w:val="24"/>
          <w:szCs w:val="24"/>
          <w:lang w:val="es-CO"/>
        </w:rPr>
        <w:t>que le gustaría algo más—</w:t>
      </w:r>
      <w:r w:rsidR="001F6D76" w:rsidRPr="00FA2165">
        <w:rPr>
          <w:rFonts w:cs="Arial"/>
          <w:sz w:val="24"/>
          <w:szCs w:val="24"/>
          <w:lang w:val="es-CO"/>
        </w:rPr>
        <w:t xml:space="preserve"> tal vez </w:t>
      </w:r>
      <w:r w:rsidR="00B168F8" w:rsidRPr="00FA2165">
        <w:rPr>
          <w:rFonts w:cs="Arial"/>
          <w:sz w:val="24"/>
          <w:szCs w:val="24"/>
          <w:lang w:val="es-CO"/>
        </w:rPr>
        <w:t>espaguetis y ensalada y pan. Oh</w:t>
      </w:r>
      <w:r w:rsidR="001F6D76" w:rsidRPr="00FA2165">
        <w:rPr>
          <w:rFonts w:cs="Arial"/>
          <w:sz w:val="24"/>
          <w:szCs w:val="24"/>
          <w:lang w:val="es-CO"/>
        </w:rPr>
        <w:t xml:space="preserve">, </w:t>
      </w:r>
      <w:r w:rsidR="00B168F8" w:rsidRPr="00FA2165">
        <w:rPr>
          <w:rFonts w:cs="Arial"/>
          <w:sz w:val="24"/>
          <w:szCs w:val="24"/>
          <w:lang w:val="es-CO"/>
        </w:rPr>
        <w:t>¿</w:t>
      </w:r>
      <w:r w:rsidR="001F6D76" w:rsidRPr="00FA2165">
        <w:rPr>
          <w:rFonts w:cs="Arial"/>
          <w:sz w:val="24"/>
          <w:szCs w:val="24"/>
          <w:lang w:val="es-CO"/>
        </w:rPr>
        <w:t xml:space="preserve">qué ingredientes necesitamos para </w:t>
      </w:r>
      <w:r w:rsidR="00B168F8" w:rsidRPr="00FA2165">
        <w:rPr>
          <w:rFonts w:cs="Arial"/>
          <w:sz w:val="24"/>
          <w:szCs w:val="24"/>
          <w:lang w:val="es-CO"/>
        </w:rPr>
        <w:t xml:space="preserve">preparar </w:t>
      </w:r>
      <w:r w:rsidR="001F6D76" w:rsidRPr="00FA2165">
        <w:rPr>
          <w:rFonts w:cs="Arial"/>
          <w:sz w:val="24"/>
          <w:szCs w:val="24"/>
          <w:lang w:val="es-CO"/>
        </w:rPr>
        <w:t>espaguetis</w:t>
      </w:r>
      <w:r w:rsidR="00B168F8" w:rsidRPr="00FA2165">
        <w:rPr>
          <w:rFonts w:cs="Arial"/>
          <w:sz w:val="24"/>
          <w:szCs w:val="24"/>
          <w:lang w:val="es-CO"/>
        </w:rPr>
        <w:t>, salsa de espagueti y ensalada? Vamos a hacer una lista. Oh</w:t>
      </w:r>
      <w:r w:rsidR="001F6D76" w:rsidRPr="00FA2165">
        <w:rPr>
          <w:rFonts w:cs="Arial"/>
          <w:sz w:val="24"/>
          <w:szCs w:val="24"/>
          <w:lang w:val="es-CO"/>
        </w:rPr>
        <w:t xml:space="preserve">, </w:t>
      </w:r>
      <w:r w:rsidR="00B168F8" w:rsidRPr="00FA2165">
        <w:rPr>
          <w:rFonts w:cs="Arial"/>
          <w:sz w:val="24"/>
          <w:szCs w:val="24"/>
          <w:lang w:val="es-CO"/>
        </w:rPr>
        <w:t>¿</w:t>
      </w:r>
      <w:r w:rsidR="001F6D76" w:rsidRPr="00FA2165">
        <w:rPr>
          <w:rFonts w:cs="Arial"/>
          <w:sz w:val="24"/>
          <w:szCs w:val="24"/>
          <w:lang w:val="es-CO"/>
        </w:rPr>
        <w:t xml:space="preserve">no tenemos todos los </w:t>
      </w:r>
      <w:r w:rsidR="0015633B" w:rsidRPr="00FA2165">
        <w:rPr>
          <w:rFonts w:cs="Arial"/>
          <w:sz w:val="24"/>
          <w:szCs w:val="24"/>
          <w:lang w:val="es-CO"/>
        </w:rPr>
        <w:t xml:space="preserve">ingredientes? </w:t>
      </w:r>
      <w:r w:rsidR="001F6D76" w:rsidRPr="00FA2165">
        <w:rPr>
          <w:rFonts w:cs="Arial"/>
          <w:sz w:val="24"/>
          <w:szCs w:val="24"/>
          <w:lang w:val="es-CO"/>
        </w:rPr>
        <w:t>Bueno, vamos a tener que ir a la tienda de comestibles. Así que ahora hay un nuevo escenario de juego para construir. Usted h</w:t>
      </w:r>
      <w:r w:rsidR="00B168F8" w:rsidRPr="00FA2165">
        <w:rPr>
          <w:rFonts w:cs="Arial"/>
          <w:sz w:val="24"/>
          <w:szCs w:val="24"/>
          <w:lang w:val="es-CO"/>
        </w:rPr>
        <w:t>a ampliado el juego de su hijo.</w:t>
      </w:r>
      <w:r w:rsidR="001F6D76" w:rsidRPr="00FA2165">
        <w:rPr>
          <w:rFonts w:cs="Arial"/>
          <w:sz w:val="24"/>
          <w:szCs w:val="24"/>
          <w:lang w:val="es-CO"/>
        </w:rPr>
        <w:t>]</w:t>
      </w:r>
    </w:p>
    <w:p w:rsidR="00FA2165" w:rsidRDefault="00FA2165" w:rsidP="00063A25">
      <w:pPr>
        <w:rPr>
          <w:rFonts w:cs="Arial"/>
          <w:b/>
          <w:sz w:val="24"/>
          <w:szCs w:val="24"/>
          <w:lang w:val="es-CO"/>
        </w:rPr>
      </w:pPr>
    </w:p>
    <w:p w:rsidR="00063A25" w:rsidRPr="00FA2165" w:rsidRDefault="00063A25" w:rsidP="00063A25">
      <w:pPr>
        <w:rPr>
          <w:rFonts w:cs="Arial"/>
          <w:b/>
          <w:sz w:val="24"/>
          <w:szCs w:val="24"/>
          <w:lang w:val="es-CO"/>
        </w:rPr>
      </w:pPr>
      <w:r w:rsidRPr="00FA2165">
        <w:rPr>
          <w:rFonts w:cs="Arial"/>
          <w:b/>
          <w:sz w:val="24"/>
          <w:szCs w:val="24"/>
          <w:lang w:val="es-CO"/>
        </w:rPr>
        <w:t>Canción con gestos</w:t>
      </w:r>
    </w:p>
    <w:p w:rsidR="001F6D76" w:rsidRPr="00FA2165" w:rsidRDefault="00162305" w:rsidP="002F7598">
      <w:pPr>
        <w:rPr>
          <w:sz w:val="24"/>
          <w:szCs w:val="24"/>
          <w:lang w:val="es-CO"/>
        </w:rPr>
      </w:pPr>
      <w:r w:rsidRPr="00FA2165">
        <w:rPr>
          <w:sz w:val="24"/>
          <w:szCs w:val="24"/>
          <w:lang w:val="es-CO"/>
        </w:rPr>
        <w:t>Ok, vamos a hacer</w:t>
      </w:r>
      <w:r w:rsidR="001F6D76" w:rsidRPr="00FA2165">
        <w:rPr>
          <w:sz w:val="24"/>
          <w:szCs w:val="24"/>
          <w:lang w:val="es-CO"/>
        </w:rPr>
        <w:t xml:space="preserve"> un poco de estiramiento</w:t>
      </w:r>
      <w:r w:rsidRPr="00FA2165">
        <w:rPr>
          <w:sz w:val="24"/>
          <w:szCs w:val="24"/>
          <w:lang w:val="es-CO"/>
        </w:rPr>
        <w:t>.</w:t>
      </w:r>
    </w:p>
    <w:p w:rsidR="00AC7522" w:rsidRPr="00FA2165" w:rsidRDefault="00AC7522" w:rsidP="00AC7522">
      <w:pPr>
        <w:rPr>
          <w:rFonts w:cs="Arial"/>
          <w:sz w:val="24"/>
          <w:szCs w:val="24"/>
          <w:lang w:val="es-CO"/>
        </w:rPr>
      </w:pPr>
      <w:r w:rsidRPr="00FA2165">
        <w:rPr>
          <w:rFonts w:cs="Arial"/>
          <w:i/>
          <w:sz w:val="24"/>
          <w:szCs w:val="24"/>
          <w:lang w:val="es-CO"/>
        </w:rPr>
        <w:t>Vamos a estirarnos y ver algunas de las cosas que usted puede hacer con esta canción</w:t>
      </w:r>
      <w:r w:rsidRPr="00FA2165">
        <w:rPr>
          <w:rFonts w:cs="Arial"/>
          <w:sz w:val="24"/>
          <w:szCs w:val="24"/>
          <w:lang w:val="es-CO"/>
        </w:rPr>
        <w:t>:</w:t>
      </w:r>
    </w:p>
    <w:p w:rsidR="00AC7522" w:rsidRPr="00FA2165" w:rsidRDefault="00AC7522" w:rsidP="00AC7522">
      <w:pPr>
        <w:rPr>
          <w:rFonts w:cs="Arial"/>
          <w:sz w:val="24"/>
          <w:szCs w:val="24"/>
          <w:lang w:val="es-CO"/>
        </w:rPr>
      </w:pPr>
      <w:r w:rsidRPr="00FA2165">
        <w:rPr>
          <w:rFonts w:cs="Arial"/>
          <w:sz w:val="24"/>
          <w:szCs w:val="24"/>
          <w:lang w:val="es-CO"/>
        </w:rPr>
        <w:t>Don Serafin</w:t>
      </w:r>
    </w:p>
    <w:p w:rsidR="00AC7522" w:rsidRPr="00FA2165" w:rsidRDefault="00AC7522" w:rsidP="00AC7522">
      <w:pPr>
        <w:rPr>
          <w:rFonts w:cs="Arial"/>
          <w:sz w:val="24"/>
          <w:szCs w:val="24"/>
          <w:lang w:val="es-CO"/>
        </w:rPr>
      </w:pPr>
      <w:r w:rsidRPr="00FA2165">
        <w:rPr>
          <w:rFonts w:cs="Arial"/>
          <w:sz w:val="24"/>
          <w:szCs w:val="24"/>
          <w:lang w:val="es-CO"/>
        </w:rPr>
        <w:t>Don Serafin del monte</w:t>
      </w:r>
    </w:p>
    <w:p w:rsidR="00AC7522" w:rsidRPr="00FA2165" w:rsidRDefault="00AC7522" w:rsidP="00AC7522">
      <w:pPr>
        <w:rPr>
          <w:rFonts w:cs="Arial"/>
          <w:sz w:val="24"/>
          <w:szCs w:val="24"/>
          <w:lang w:val="es-CO"/>
        </w:rPr>
      </w:pPr>
      <w:r w:rsidRPr="00FA2165">
        <w:rPr>
          <w:rFonts w:cs="Arial"/>
          <w:sz w:val="24"/>
          <w:szCs w:val="24"/>
          <w:lang w:val="es-CO"/>
        </w:rPr>
        <w:t>Don Serafin cordero</w:t>
      </w:r>
    </w:p>
    <w:p w:rsidR="00AC7522" w:rsidRPr="00FA2165" w:rsidRDefault="00AC7522" w:rsidP="00AC7522">
      <w:pPr>
        <w:rPr>
          <w:rFonts w:cs="Arial"/>
          <w:sz w:val="24"/>
          <w:szCs w:val="24"/>
          <w:lang w:val="es-CO"/>
        </w:rPr>
      </w:pPr>
      <w:r w:rsidRPr="00FA2165">
        <w:rPr>
          <w:rFonts w:cs="Arial"/>
          <w:sz w:val="24"/>
          <w:szCs w:val="24"/>
          <w:lang w:val="es-CO"/>
        </w:rPr>
        <w:t>Yo como un buen niño</w:t>
      </w:r>
    </w:p>
    <w:p w:rsidR="00AC7522" w:rsidRPr="00FA2165" w:rsidRDefault="00AC7522" w:rsidP="00AC7522">
      <w:pPr>
        <w:rPr>
          <w:rFonts w:cs="Arial"/>
          <w:sz w:val="24"/>
          <w:szCs w:val="24"/>
          <w:lang w:val="es-CO"/>
        </w:rPr>
      </w:pPr>
      <w:r w:rsidRPr="00FA2165">
        <w:rPr>
          <w:rFonts w:cs="Arial"/>
          <w:sz w:val="24"/>
          <w:szCs w:val="24"/>
          <w:lang w:val="es-CO"/>
        </w:rPr>
        <w:t>Me sentare.</w:t>
      </w:r>
    </w:p>
    <w:p w:rsidR="00AC7522" w:rsidRPr="00FA2165" w:rsidRDefault="00AC7522" w:rsidP="00AC7522">
      <w:pPr>
        <w:rPr>
          <w:rFonts w:cs="Arial"/>
          <w:i/>
          <w:sz w:val="24"/>
          <w:szCs w:val="24"/>
          <w:lang w:val="es-CO"/>
        </w:rPr>
      </w:pPr>
      <w:r w:rsidRPr="00FA2165">
        <w:rPr>
          <w:rFonts w:cs="Arial"/>
          <w:i/>
          <w:sz w:val="24"/>
          <w:szCs w:val="24"/>
          <w:lang w:val="es-CO"/>
        </w:rPr>
        <w:t>Haz las acciones y cambia a:</w:t>
      </w:r>
    </w:p>
    <w:p w:rsidR="00AC7522" w:rsidRPr="00FA2165" w:rsidRDefault="0015633B" w:rsidP="00AC7522">
      <w:pPr>
        <w:rPr>
          <w:rFonts w:cs="Arial"/>
          <w:sz w:val="24"/>
          <w:szCs w:val="24"/>
          <w:lang w:val="es-CO"/>
        </w:rPr>
      </w:pPr>
      <w:r w:rsidRPr="00FA2165">
        <w:rPr>
          <w:rFonts w:cs="Arial"/>
          <w:sz w:val="24"/>
          <w:szCs w:val="24"/>
          <w:lang w:val="es-CO"/>
        </w:rPr>
        <w:t>Aplaudir</w:t>
      </w:r>
    </w:p>
    <w:p w:rsidR="00AC7522" w:rsidRPr="00FA2165" w:rsidRDefault="00AC7522" w:rsidP="00AC7522">
      <w:pPr>
        <w:rPr>
          <w:rFonts w:cs="Arial"/>
          <w:sz w:val="24"/>
          <w:szCs w:val="24"/>
          <w:lang w:val="es-CO"/>
        </w:rPr>
      </w:pPr>
      <w:r w:rsidRPr="00FA2165">
        <w:rPr>
          <w:rFonts w:cs="Arial"/>
          <w:sz w:val="24"/>
          <w:szCs w:val="24"/>
          <w:lang w:val="es-CO"/>
        </w:rPr>
        <w:t>Me parare</w:t>
      </w:r>
    </w:p>
    <w:p w:rsidR="00AC7522" w:rsidRPr="00FA2165" w:rsidRDefault="00AC7522" w:rsidP="00AC7522">
      <w:pPr>
        <w:rPr>
          <w:rFonts w:cs="Arial"/>
          <w:sz w:val="24"/>
          <w:szCs w:val="24"/>
          <w:lang w:val="es-CO"/>
        </w:rPr>
      </w:pPr>
      <w:r w:rsidRPr="00FA2165">
        <w:rPr>
          <w:rFonts w:cs="Arial"/>
          <w:sz w:val="24"/>
          <w:szCs w:val="24"/>
          <w:lang w:val="es-CO"/>
        </w:rPr>
        <w:t>Yo girare</w:t>
      </w:r>
    </w:p>
    <w:p w:rsidR="00FA2165" w:rsidRDefault="00FA2165" w:rsidP="001C0EDF">
      <w:pPr>
        <w:rPr>
          <w:b/>
          <w:sz w:val="24"/>
          <w:szCs w:val="24"/>
          <w:lang w:val="es-MX"/>
        </w:rPr>
      </w:pPr>
    </w:p>
    <w:p w:rsidR="001C0EDF" w:rsidRPr="00FA2165" w:rsidRDefault="001C0EDF" w:rsidP="001C0EDF">
      <w:pPr>
        <w:rPr>
          <w:b/>
          <w:sz w:val="24"/>
          <w:szCs w:val="24"/>
          <w:lang w:val="es-MX"/>
        </w:rPr>
      </w:pPr>
      <w:r w:rsidRPr="00FA2165">
        <w:rPr>
          <w:b/>
          <w:sz w:val="24"/>
          <w:szCs w:val="24"/>
          <w:lang w:val="es-MX"/>
        </w:rPr>
        <w:t>Libros</w:t>
      </w:r>
    </w:p>
    <w:p w:rsidR="00865540" w:rsidRPr="00FA2165" w:rsidRDefault="00051BC6" w:rsidP="00865540">
      <w:pPr>
        <w:rPr>
          <w:sz w:val="24"/>
          <w:szCs w:val="24"/>
          <w:lang w:val="es-CO"/>
        </w:rPr>
      </w:pPr>
      <w:r w:rsidRPr="00FA2165">
        <w:rPr>
          <w:sz w:val="24"/>
          <w:szCs w:val="24"/>
          <w:lang w:val="es-CO"/>
        </w:rPr>
        <w:t xml:space="preserve">Libro de hechos como </w:t>
      </w:r>
      <w:r w:rsidRPr="00FA2165">
        <w:rPr>
          <w:i/>
          <w:sz w:val="24"/>
          <w:szCs w:val="24"/>
          <w:lang w:val="es-CO"/>
        </w:rPr>
        <w:t>D</w:t>
      </w:r>
      <w:r w:rsidR="00865540" w:rsidRPr="00FA2165">
        <w:rPr>
          <w:i/>
          <w:sz w:val="24"/>
          <w:szCs w:val="24"/>
          <w:lang w:val="es-CO"/>
        </w:rPr>
        <w:t>e oruga a Mariposa</w:t>
      </w:r>
    </w:p>
    <w:p w:rsidR="001F6D76" w:rsidRPr="00FA2165" w:rsidRDefault="001F6D76" w:rsidP="001F6D76">
      <w:pPr>
        <w:rPr>
          <w:sz w:val="24"/>
          <w:szCs w:val="24"/>
          <w:lang w:val="es-CO"/>
        </w:rPr>
      </w:pPr>
      <w:r w:rsidRPr="00FA2165">
        <w:rPr>
          <w:sz w:val="24"/>
          <w:szCs w:val="24"/>
          <w:lang w:val="es-CO"/>
        </w:rPr>
        <w:t>Creo que una de las cosas más increíbles del mun</w:t>
      </w:r>
      <w:r w:rsidR="00865540" w:rsidRPr="00FA2165">
        <w:rPr>
          <w:sz w:val="24"/>
          <w:szCs w:val="24"/>
          <w:lang w:val="es-CO"/>
        </w:rPr>
        <w:t>do es que una oruga se convierte en mariposa</w:t>
      </w:r>
      <w:r w:rsidRPr="00FA2165">
        <w:rPr>
          <w:sz w:val="24"/>
          <w:szCs w:val="24"/>
          <w:lang w:val="es-CO"/>
        </w:rPr>
        <w:t>. Muestre brevemente algunas de las fotografías en el libro de hechos para describir la metamorfosis.</w:t>
      </w:r>
    </w:p>
    <w:p w:rsidR="00FA2165" w:rsidRDefault="00FA2165" w:rsidP="002F7598">
      <w:pPr>
        <w:rPr>
          <w:sz w:val="24"/>
          <w:szCs w:val="24"/>
          <w:lang w:val="es-CO"/>
        </w:rPr>
      </w:pPr>
    </w:p>
    <w:p w:rsidR="001F6D76" w:rsidRPr="00877DA6" w:rsidRDefault="00865540" w:rsidP="002F7598">
      <w:pPr>
        <w:rPr>
          <w:color w:val="0070C0"/>
          <w:sz w:val="24"/>
          <w:szCs w:val="24"/>
          <w:lang w:val="es-CO"/>
        </w:rPr>
      </w:pPr>
      <w:r w:rsidRPr="00FA2165">
        <w:rPr>
          <w:sz w:val="24"/>
          <w:szCs w:val="24"/>
          <w:lang w:val="es-CO"/>
        </w:rPr>
        <w:t>Ahora</w:t>
      </w:r>
      <w:r w:rsidR="001F6D76" w:rsidRPr="00FA2165">
        <w:rPr>
          <w:sz w:val="24"/>
          <w:szCs w:val="24"/>
          <w:lang w:val="es-CO"/>
        </w:rPr>
        <w:t xml:space="preserve">, usted tiene su dedo como una oruga. Mantenga el dedo </w:t>
      </w:r>
      <w:r w:rsidRPr="00FA2165">
        <w:rPr>
          <w:sz w:val="24"/>
          <w:szCs w:val="24"/>
          <w:lang w:val="es-CO"/>
        </w:rPr>
        <w:t>completamente sobre</w:t>
      </w:r>
      <w:r w:rsidR="001F6D76" w:rsidRPr="00FA2165">
        <w:rPr>
          <w:sz w:val="24"/>
          <w:szCs w:val="24"/>
          <w:lang w:val="es-CO"/>
        </w:rPr>
        <w:t xml:space="preserve"> el suelo, </w:t>
      </w:r>
      <w:r w:rsidRPr="00FA2165">
        <w:rPr>
          <w:sz w:val="24"/>
          <w:szCs w:val="24"/>
          <w:lang w:val="es-CO"/>
        </w:rPr>
        <w:t>el piso</w:t>
      </w:r>
      <w:r w:rsidR="001F6D76" w:rsidRPr="00FA2165">
        <w:rPr>
          <w:sz w:val="24"/>
          <w:szCs w:val="24"/>
          <w:lang w:val="es-CO"/>
        </w:rPr>
        <w:t>, y ahora m</w:t>
      </w:r>
      <w:r w:rsidRPr="00FA2165">
        <w:rPr>
          <w:sz w:val="24"/>
          <w:szCs w:val="24"/>
          <w:lang w:val="es-CO"/>
        </w:rPr>
        <w:t>uévalo de la manera en la que una oruga se arrastraría. ¿</w:t>
      </w:r>
      <w:r w:rsidR="001F6D76" w:rsidRPr="00FA2165">
        <w:rPr>
          <w:sz w:val="24"/>
          <w:szCs w:val="24"/>
          <w:lang w:val="es-CO"/>
        </w:rPr>
        <w:t xml:space="preserve">Cómo sería su </w:t>
      </w:r>
      <w:r w:rsidRPr="00FA2165">
        <w:rPr>
          <w:sz w:val="24"/>
          <w:szCs w:val="24"/>
          <w:lang w:val="es-CO"/>
        </w:rPr>
        <w:t xml:space="preserve"> oruga</w:t>
      </w:r>
      <w:r w:rsidR="001F6D76" w:rsidRPr="00FA2165">
        <w:rPr>
          <w:sz w:val="24"/>
          <w:szCs w:val="24"/>
          <w:lang w:val="es-CO"/>
        </w:rPr>
        <w:t xml:space="preserve"> </w:t>
      </w:r>
      <w:r w:rsidRPr="00FA2165">
        <w:rPr>
          <w:sz w:val="24"/>
          <w:szCs w:val="24"/>
          <w:lang w:val="es-CO"/>
        </w:rPr>
        <w:t>al</w:t>
      </w:r>
      <w:r w:rsidR="001F6D76" w:rsidRPr="00FA2165">
        <w:rPr>
          <w:sz w:val="24"/>
          <w:szCs w:val="24"/>
          <w:lang w:val="es-CO"/>
        </w:rPr>
        <w:t xml:space="preserve"> comer algo? </w:t>
      </w:r>
      <w:r w:rsidRPr="00FA2165">
        <w:rPr>
          <w:sz w:val="24"/>
          <w:szCs w:val="24"/>
          <w:lang w:val="es-CO"/>
        </w:rPr>
        <w:t>¡</w:t>
      </w:r>
      <w:r w:rsidR="0015633B" w:rsidRPr="00FA2165">
        <w:rPr>
          <w:sz w:val="24"/>
          <w:szCs w:val="24"/>
          <w:lang w:val="es-CO"/>
        </w:rPr>
        <w:t>Ok,</w:t>
      </w:r>
      <w:r w:rsidRPr="00FA2165">
        <w:rPr>
          <w:sz w:val="24"/>
          <w:szCs w:val="24"/>
          <w:lang w:val="es-CO"/>
        </w:rPr>
        <w:t xml:space="preserve"> bueno! Ahora</w:t>
      </w:r>
      <w:r w:rsidR="001F6D76" w:rsidRPr="00FA2165">
        <w:rPr>
          <w:sz w:val="24"/>
          <w:szCs w:val="24"/>
          <w:lang w:val="es-CO"/>
        </w:rPr>
        <w:t xml:space="preserve">, si su oruga comió mucho y </w:t>
      </w:r>
      <w:r w:rsidRPr="00FA2165">
        <w:rPr>
          <w:sz w:val="24"/>
          <w:szCs w:val="24"/>
          <w:lang w:val="es-CO"/>
        </w:rPr>
        <w:t>está muy llena</w:t>
      </w:r>
      <w:r w:rsidR="001F6D76" w:rsidRPr="00FA2165">
        <w:rPr>
          <w:sz w:val="24"/>
          <w:szCs w:val="24"/>
          <w:lang w:val="es-CO"/>
        </w:rPr>
        <w:t xml:space="preserve">, ¿cómo podría </w:t>
      </w:r>
      <w:r w:rsidRPr="00FA2165">
        <w:rPr>
          <w:sz w:val="24"/>
          <w:szCs w:val="24"/>
          <w:lang w:val="es-CO"/>
        </w:rPr>
        <w:t>moverse? A l</w:t>
      </w:r>
      <w:r w:rsidR="001F6D76" w:rsidRPr="00FA2165">
        <w:rPr>
          <w:sz w:val="24"/>
          <w:szCs w:val="24"/>
          <w:lang w:val="es-CO"/>
        </w:rPr>
        <w:t xml:space="preserve">a oruga </w:t>
      </w:r>
      <w:r w:rsidRPr="00FA2165">
        <w:rPr>
          <w:sz w:val="24"/>
          <w:szCs w:val="24"/>
          <w:lang w:val="es-CO"/>
        </w:rPr>
        <w:t xml:space="preserve">le </w:t>
      </w:r>
      <w:r w:rsidR="001F6D76" w:rsidRPr="00FA2165">
        <w:rPr>
          <w:sz w:val="24"/>
          <w:szCs w:val="24"/>
          <w:lang w:val="es-CO"/>
        </w:rPr>
        <w:t xml:space="preserve">crecerá un capullo o </w:t>
      </w:r>
      <w:r w:rsidRPr="00FA2165">
        <w:rPr>
          <w:sz w:val="24"/>
          <w:szCs w:val="24"/>
          <w:lang w:val="es-CO"/>
        </w:rPr>
        <w:t>crisálida alrededor de sí misma. Tome su otra mano y cubra</w:t>
      </w:r>
      <w:r w:rsidR="001F6D76" w:rsidRPr="00FA2165">
        <w:rPr>
          <w:sz w:val="24"/>
          <w:szCs w:val="24"/>
          <w:lang w:val="es-CO"/>
        </w:rPr>
        <w:t xml:space="preserve"> el dedo oruga. Y </w:t>
      </w:r>
      <w:r w:rsidRPr="00FA2165">
        <w:rPr>
          <w:sz w:val="24"/>
          <w:szCs w:val="24"/>
          <w:lang w:val="es-CO"/>
        </w:rPr>
        <w:t>luego surge la mariposa</w:t>
      </w:r>
      <w:r w:rsidR="001F6D76" w:rsidRPr="00FA2165">
        <w:rPr>
          <w:sz w:val="24"/>
          <w:szCs w:val="24"/>
          <w:lang w:val="es-CO"/>
        </w:rPr>
        <w:t>, s</w:t>
      </w:r>
      <w:r w:rsidRPr="00FA2165">
        <w:rPr>
          <w:sz w:val="24"/>
          <w:szCs w:val="24"/>
          <w:lang w:val="es-CO"/>
        </w:rPr>
        <w:t>ale de la crisálida o capullo. Junte s</w:t>
      </w:r>
      <w:r w:rsidR="001F6D76" w:rsidRPr="00FA2165">
        <w:rPr>
          <w:sz w:val="24"/>
          <w:szCs w:val="24"/>
          <w:lang w:val="es-CO"/>
        </w:rPr>
        <w:t xml:space="preserve">us pulgares y </w:t>
      </w:r>
      <w:r w:rsidRPr="00FA2165">
        <w:rPr>
          <w:sz w:val="24"/>
          <w:szCs w:val="24"/>
          <w:lang w:val="es-CO"/>
        </w:rPr>
        <w:t>sus manos son las alas</w:t>
      </w:r>
      <w:r w:rsidR="001F6D76" w:rsidRPr="00FA2165">
        <w:rPr>
          <w:sz w:val="24"/>
          <w:szCs w:val="24"/>
          <w:lang w:val="es-CO"/>
        </w:rPr>
        <w:t>. Muy b</w:t>
      </w:r>
      <w:r w:rsidRPr="00FA2165">
        <w:rPr>
          <w:sz w:val="24"/>
          <w:szCs w:val="24"/>
          <w:lang w:val="es-CO"/>
        </w:rPr>
        <w:t>ien</w:t>
      </w:r>
      <w:r w:rsidR="001F6D76" w:rsidRPr="00FA2165">
        <w:rPr>
          <w:sz w:val="24"/>
          <w:szCs w:val="24"/>
          <w:lang w:val="es-CO"/>
        </w:rPr>
        <w:t>.</w:t>
      </w:r>
    </w:p>
    <w:p w:rsidR="00FA2165" w:rsidRDefault="00FA2165" w:rsidP="00877DA6">
      <w:pPr>
        <w:rPr>
          <w:rFonts w:cs="Arial"/>
          <w:b/>
          <w:sz w:val="24"/>
          <w:szCs w:val="24"/>
          <w:lang w:val="es-MX"/>
        </w:rPr>
      </w:pPr>
    </w:p>
    <w:p w:rsidR="00877DA6" w:rsidRPr="00FA2165" w:rsidRDefault="00877DA6" w:rsidP="00877DA6">
      <w:pPr>
        <w:rPr>
          <w:b/>
          <w:sz w:val="24"/>
          <w:szCs w:val="24"/>
          <w:lang w:val="es-MX"/>
        </w:rPr>
      </w:pPr>
      <w:r w:rsidRPr="00FA2165">
        <w:rPr>
          <w:rFonts w:cs="Arial"/>
          <w:b/>
          <w:sz w:val="24"/>
          <w:szCs w:val="24"/>
          <w:lang w:val="es-MX"/>
        </w:rPr>
        <w:t>Adultos aparte</w:t>
      </w:r>
    </w:p>
    <w:p w:rsidR="001F6D76" w:rsidRPr="00FA2165" w:rsidRDefault="00FA2165" w:rsidP="002F7598">
      <w:pPr>
        <w:rPr>
          <w:sz w:val="24"/>
          <w:szCs w:val="24"/>
          <w:lang w:val="es-CO"/>
        </w:rPr>
      </w:pPr>
      <w:r w:rsidRPr="00FA2165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602EF67" wp14:editId="69A73B46">
            <wp:simplePos x="0" y="0"/>
            <wp:positionH relativeFrom="column">
              <wp:posOffset>-61595</wp:posOffset>
            </wp:positionH>
            <wp:positionV relativeFrom="paragraph">
              <wp:posOffset>98425</wp:posOffset>
            </wp:positionV>
            <wp:extent cx="843915" cy="9144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0A85" w:rsidRPr="00FA2165">
        <w:rPr>
          <w:sz w:val="24"/>
          <w:szCs w:val="24"/>
          <w:lang w:val="es-CO"/>
        </w:rPr>
        <w:t>Puede ser difícil al principio</w:t>
      </w:r>
      <w:r w:rsidR="001F6D76" w:rsidRPr="00FA2165">
        <w:rPr>
          <w:sz w:val="24"/>
          <w:szCs w:val="24"/>
          <w:lang w:val="es-CO"/>
        </w:rPr>
        <w:t>, o p</w:t>
      </w:r>
      <w:r w:rsidR="00EE0A85" w:rsidRPr="00FA2165">
        <w:rPr>
          <w:sz w:val="24"/>
          <w:szCs w:val="24"/>
          <w:lang w:val="es-CO"/>
        </w:rPr>
        <w:t>ara los niños más pequeños representar toda una historia</w:t>
      </w:r>
      <w:r w:rsidR="001F6D76" w:rsidRPr="00FA2165">
        <w:rPr>
          <w:sz w:val="24"/>
          <w:szCs w:val="24"/>
          <w:lang w:val="es-CO"/>
        </w:rPr>
        <w:t xml:space="preserve">. </w:t>
      </w:r>
      <w:r w:rsidR="00EE0A85" w:rsidRPr="00FA2165">
        <w:rPr>
          <w:sz w:val="24"/>
          <w:szCs w:val="24"/>
          <w:lang w:val="es-CO"/>
        </w:rPr>
        <w:t>Usted p</w:t>
      </w:r>
      <w:r w:rsidR="001F6D76" w:rsidRPr="00FA2165">
        <w:rPr>
          <w:sz w:val="24"/>
          <w:szCs w:val="24"/>
          <w:lang w:val="es-CO"/>
        </w:rPr>
        <w:t xml:space="preserve">uede comenzar con algunos movimientos simples </w:t>
      </w:r>
      <w:r w:rsidR="00EE0A85" w:rsidRPr="00FA2165">
        <w:rPr>
          <w:sz w:val="24"/>
          <w:szCs w:val="24"/>
          <w:lang w:val="es-CO"/>
        </w:rPr>
        <w:t xml:space="preserve">durante </w:t>
      </w:r>
      <w:r w:rsidR="001F6D76" w:rsidRPr="00FA2165">
        <w:rPr>
          <w:sz w:val="24"/>
          <w:szCs w:val="24"/>
          <w:lang w:val="es-CO"/>
        </w:rPr>
        <w:t>toda la na</w:t>
      </w:r>
      <w:r w:rsidR="00EE0A85" w:rsidRPr="00FA2165">
        <w:rPr>
          <w:sz w:val="24"/>
          <w:szCs w:val="24"/>
          <w:lang w:val="es-CO"/>
        </w:rPr>
        <w:t xml:space="preserve">rración del libro. Otra vez, </w:t>
      </w:r>
      <w:r w:rsidR="001F6D76" w:rsidRPr="00FA2165">
        <w:rPr>
          <w:sz w:val="24"/>
          <w:szCs w:val="24"/>
          <w:lang w:val="es-CO"/>
        </w:rPr>
        <w:t>puede animar a los niños a actuar realmente la historia.</w:t>
      </w:r>
    </w:p>
    <w:p w:rsidR="002F7598" w:rsidRPr="00FA2165" w:rsidRDefault="002F7598" w:rsidP="002F7598">
      <w:pPr>
        <w:rPr>
          <w:b/>
          <w:sz w:val="24"/>
          <w:szCs w:val="24"/>
        </w:rPr>
      </w:pPr>
      <w:r w:rsidRPr="00FA2165">
        <w:rPr>
          <w:sz w:val="24"/>
          <w:szCs w:val="24"/>
        </w:rPr>
        <w:t xml:space="preserve"> </w:t>
      </w:r>
    </w:p>
    <w:p w:rsidR="00877DA6" w:rsidRPr="00FA2165" w:rsidRDefault="00877DA6" w:rsidP="00877DA6">
      <w:pPr>
        <w:rPr>
          <w:sz w:val="24"/>
          <w:szCs w:val="24"/>
          <w:lang w:val="es-MX"/>
        </w:rPr>
      </w:pPr>
      <w:r w:rsidRPr="00FA2165">
        <w:rPr>
          <w:rFonts w:cs="Arial"/>
          <w:b/>
          <w:sz w:val="24"/>
          <w:szCs w:val="24"/>
          <w:lang w:val="es-MX"/>
        </w:rPr>
        <w:t>Adultos aparte</w:t>
      </w:r>
    </w:p>
    <w:p w:rsidR="002F7598" w:rsidRPr="00FA2165" w:rsidRDefault="00FA2165" w:rsidP="002F7598">
      <w:pPr>
        <w:rPr>
          <w:sz w:val="24"/>
          <w:szCs w:val="24"/>
          <w:lang w:val="es-CO"/>
        </w:rPr>
      </w:pPr>
      <w:r w:rsidRPr="00FA2165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84C1279" wp14:editId="096D6881">
            <wp:simplePos x="0" y="0"/>
            <wp:positionH relativeFrom="column">
              <wp:posOffset>-234315</wp:posOffset>
            </wp:positionH>
            <wp:positionV relativeFrom="paragraph">
              <wp:posOffset>114935</wp:posOffset>
            </wp:positionV>
            <wp:extent cx="756285" cy="815340"/>
            <wp:effectExtent l="0" t="0" r="5715" b="3810"/>
            <wp:wrapSquare wrapText="bothSides"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D76" w:rsidRPr="00FA2165">
        <w:rPr>
          <w:sz w:val="24"/>
          <w:szCs w:val="24"/>
          <w:lang w:val="es-CO"/>
        </w:rPr>
        <w:t>Las canciones también se pueden usar para ayudar a los niños a recordar cosas, como el ord</w:t>
      </w:r>
      <w:r w:rsidR="00EE0A85" w:rsidRPr="00FA2165">
        <w:rPr>
          <w:sz w:val="24"/>
          <w:szCs w:val="24"/>
          <w:lang w:val="es-CO"/>
        </w:rPr>
        <w:t>en de las historias, tal como lo hicimos aquí</w:t>
      </w:r>
      <w:r w:rsidR="001F6D76" w:rsidRPr="00FA2165">
        <w:rPr>
          <w:sz w:val="24"/>
          <w:szCs w:val="24"/>
          <w:lang w:val="es-CO"/>
        </w:rPr>
        <w:t>.</w:t>
      </w:r>
    </w:p>
    <w:p w:rsidR="00FA2165" w:rsidRDefault="00FA2165" w:rsidP="002F7598">
      <w:pPr>
        <w:rPr>
          <w:b/>
          <w:sz w:val="24"/>
          <w:szCs w:val="24"/>
          <w:lang w:val="es-CO"/>
        </w:rPr>
      </w:pPr>
    </w:p>
    <w:p w:rsidR="00FA2165" w:rsidRDefault="00FA2165" w:rsidP="002F7598">
      <w:pPr>
        <w:rPr>
          <w:b/>
          <w:sz w:val="24"/>
          <w:szCs w:val="24"/>
          <w:lang w:val="es-CO"/>
        </w:rPr>
      </w:pPr>
    </w:p>
    <w:p w:rsidR="00877DA6" w:rsidRPr="00FA2165" w:rsidRDefault="00877DA6" w:rsidP="001F6D76">
      <w:pPr>
        <w:rPr>
          <w:sz w:val="24"/>
          <w:szCs w:val="24"/>
          <w:lang w:val="es-MX"/>
        </w:rPr>
      </w:pPr>
      <w:r w:rsidRPr="00FA2165">
        <w:rPr>
          <w:b/>
          <w:sz w:val="24"/>
          <w:szCs w:val="24"/>
          <w:lang w:val="es-CO"/>
        </w:rPr>
        <w:t>Libro:</w:t>
      </w:r>
    </w:p>
    <w:p w:rsidR="001F6D76" w:rsidRPr="00FA2165" w:rsidRDefault="00B00D1B" w:rsidP="001F6D76">
      <w:pPr>
        <w:rPr>
          <w:sz w:val="24"/>
          <w:szCs w:val="24"/>
          <w:lang w:val="es-CO"/>
        </w:rPr>
      </w:pPr>
      <w:r w:rsidRPr="00FA2165">
        <w:rPr>
          <w:i/>
          <w:sz w:val="24"/>
          <w:szCs w:val="24"/>
          <w:lang w:val="es-CO"/>
        </w:rPr>
        <w:t>Maria had a Little Llama/María tenía un llamita</w:t>
      </w:r>
      <w:r w:rsidR="00051BC6" w:rsidRPr="00FA2165">
        <w:rPr>
          <w:i/>
          <w:sz w:val="24"/>
          <w:szCs w:val="24"/>
          <w:lang w:val="es-CO"/>
        </w:rPr>
        <w:t>,</w:t>
      </w:r>
      <w:r w:rsidRPr="00FA2165">
        <w:rPr>
          <w:i/>
          <w:sz w:val="24"/>
          <w:szCs w:val="24"/>
          <w:lang w:val="es-CO"/>
        </w:rPr>
        <w:t xml:space="preserve"> </w:t>
      </w:r>
      <w:r w:rsidRPr="00FA2165">
        <w:rPr>
          <w:sz w:val="24"/>
          <w:szCs w:val="24"/>
          <w:lang w:val="es-CO"/>
        </w:rPr>
        <w:t>por Á</w:t>
      </w:r>
      <w:r w:rsidR="001F6D76" w:rsidRPr="00FA2165">
        <w:rPr>
          <w:sz w:val="24"/>
          <w:szCs w:val="24"/>
          <w:lang w:val="es-CO"/>
        </w:rPr>
        <w:t>ngela Domínguez</w:t>
      </w:r>
    </w:p>
    <w:p w:rsidR="001F6D76" w:rsidRPr="00FA2165" w:rsidRDefault="0015633B" w:rsidP="001F6D76">
      <w:pPr>
        <w:rPr>
          <w:sz w:val="24"/>
          <w:szCs w:val="24"/>
          <w:lang w:val="es-CO"/>
        </w:rPr>
      </w:pPr>
      <w:r w:rsidRPr="00FA2165">
        <w:rPr>
          <w:sz w:val="24"/>
          <w:szCs w:val="24"/>
          <w:lang w:val="es-CO"/>
        </w:rPr>
        <w:t xml:space="preserve"> </w:t>
      </w:r>
      <w:r w:rsidR="00B00D1B" w:rsidRPr="00FA2165">
        <w:rPr>
          <w:sz w:val="24"/>
          <w:szCs w:val="24"/>
          <w:lang w:val="es-CO"/>
        </w:rPr>
        <w:t>[Cante</w:t>
      </w:r>
      <w:r w:rsidR="001F6D76" w:rsidRPr="00FA2165">
        <w:rPr>
          <w:sz w:val="24"/>
          <w:szCs w:val="24"/>
          <w:lang w:val="es-CO"/>
        </w:rPr>
        <w:t xml:space="preserve"> la canción </w:t>
      </w:r>
      <w:r w:rsidR="00B00D1B" w:rsidRPr="00FA2165">
        <w:rPr>
          <w:sz w:val="24"/>
          <w:szCs w:val="24"/>
          <w:lang w:val="es-CO"/>
        </w:rPr>
        <w:t>usando el libro.</w:t>
      </w:r>
      <w:r w:rsidR="001F6D76" w:rsidRPr="00FA2165">
        <w:rPr>
          <w:sz w:val="24"/>
          <w:szCs w:val="24"/>
          <w:lang w:val="es-CO"/>
        </w:rPr>
        <w:t>]</w:t>
      </w:r>
    </w:p>
    <w:p w:rsidR="0015633B" w:rsidRPr="00FA2165" w:rsidRDefault="00B00D1B" w:rsidP="0015633B">
      <w:pPr>
        <w:rPr>
          <w:sz w:val="24"/>
          <w:szCs w:val="24"/>
          <w:lang w:val="es-CO"/>
        </w:rPr>
      </w:pPr>
      <w:r w:rsidRPr="00FA2165">
        <w:rPr>
          <w:sz w:val="24"/>
          <w:szCs w:val="24"/>
          <w:lang w:val="es-CO"/>
        </w:rPr>
        <w:t>Vuelva atrás y señale/</w:t>
      </w:r>
      <w:r w:rsidR="001F6D76" w:rsidRPr="00FA2165">
        <w:rPr>
          <w:sz w:val="24"/>
          <w:szCs w:val="24"/>
          <w:lang w:val="es-CO"/>
        </w:rPr>
        <w:t>expli</w:t>
      </w:r>
      <w:r w:rsidRPr="00FA2165">
        <w:rPr>
          <w:sz w:val="24"/>
          <w:szCs w:val="24"/>
          <w:lang w:val="es-CO"/>
        </w:rPr>
        <w:t>que la palabra de lana y/o de</w:t>
      </w:r>
      <w:r w:rsidR="00130C81" w:rsidRPr="00FA2165">
        <w:rPr>
          <w:sz w:val="24"/>
          <w:szCs w:val="24"/>
          <w:lang w:val="es-CO"/>
        </w:rPr>
        <w:t>tenido</w:t>
      </w:r>
      <w:r w:rsidR="001F6D76" w:rsidRPr="00FA2165">
        <w:rPr>
          <w:sz w:val="24"/>
          <w:szCs w:val="24"/>
          <w:lang w:val="es-CO"/>
        </w:rPr>
        <w:t>.</w:t>
      </w:r>
      <w:r w:rsidR="002F7598" w:rsidRPr="00D140E1">
        <w:rPr>
          <w:sz w:val="24"/>
          <w:szCs w:val="24"/>
        </w:rPr>
        <w:t xml:space="preserve"> </w:t>
      </w:r>
      <w:r w:rsidR="0015633B" w:rsidRPr="00D140E1">
        <w:rPr>
          <w:sz w:val="24"/>
          <w:szCs w:val="24"/>
        </w:rPr>
        <w:t xml:space="preserve"> </w:t>
      </w:r>
    </w:p>
    <w:p w:rsidR="00FA2165" w:rsidRDefault="00FA2165" w:rsidP="00B524A3">
      <w:pPr>
        <w:rPr>
          <w:rFonts w:cs="Arial"/>
          <w:b/>
          <w:color w:val="0070C0"/>
          <w:sz w:val="24"/>
          <w:szCs w:val="24"/>
          <w:lang w:val="es-MX"/>
        </w:rPr>
      </w:pPr>
    </w:p>
    <w:p w:rsidR="00B524A3" w:rsidRPr="00FA2165" w:rsidRDefault="00FA2165" w:rsidP="00B524A3">
      <w:pPr>
        <w:rPr>
          <w:b/>
          <w:sz w:val="24"/>
          <w:szCs w:val="24"/>
          <w:lang w:val="es-MX"/>
        </w:rPr>
      </w:pPr>
      <w:r w:rsidRPr="00FA2165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5AD820AE" wp14:editId="306AAA0C">
            <wp:simplePos x="0" y="0"/>
            <wp:positionH relativeFrom="column">
              <wp:posOffset>-214630</wp:posOffset>
            </wp:positionH>
            <wp:positionV relativeFrom="paragraph">
              <wp:posOffset>342900</wp:posOffset>
            </wp:positionV>
            <wp:extent cx="734060" cy="804545"/>
            <wp:effectExtent l="0" t="0" r="889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24A3" w:rsidRPr="00FA2165">
        <w:rPr>
          <w:rFonts w:cs="Arial"/>
          <w:b/>
          <w:sz w:val="24"/>
          <w:szCs w:val="24"/>
          <w:lang w:val="es-MX"/>
        </w:rPr>
        <w:t>Adultos aparte</w:t>
      </w:r>
    </w:p>
    <w:p w:rsidR="002F7598" w:rsidRPr="00FA2165" w:rsidRDefault="00130C81" w:rsidP="002F7598">
      <w:pPr>
        <w:rPr>
          <w:sz w:val="24"/>
          <w:szCs w:val="24"/>
          <w:lang w:val="es-CO"/>
        </w:rPr>
      </w:pPr>
      <w:r w:rsidRPr="00FA2165">
        <w:rPr>
          <w:sz w:val="24"/>
          <w:szCs w:val="24"/>
          <w:lang w:val="es-CO"/>
        </w:rPr>
        <w:t>Cantar</w:t>
      </w:r>
      <w:r w:rsidR="001F6D76" w:rsidRPr="00FA2165">
        <w:rPr>
          <w:sz w:val="24"/>
          <w:szCs w:val="24"/>
          <w:lang w:val="es-CO"/>
        </w:rPr>
        <w:t xml:space="preserve"> es otra práctica importante que apoya</w:t>
      </w:r>
      <w:r w:rsidRPr="00FA2165">
        <w:rPr>
          <w:sz w:val="24"/>
          <w:szCs w:val="24"/>
          <w:lang w:val="es-CO"/>
        </w:rPr>
        <w:t xml:space="preserve"> las habilidades de pre-lectura</w:t>
      </w:r>
      <w:r w:rsidR="001F6D76" w:rsidRPr="00FA2165">
        <w:rPr>
          <w:sz w:val="24"/>
          <w:szCs w:val="24"/>
          <w:lang w:val="es-CO"/>
        </w:rPr>
        <w:t xml:space="preserve">. </w:t>
      </w:r>
      <w:r w:rsidRPr="00FA2165">
        <w:rPr>
          <w:sz w:val="24"/>
          <w:szCs w:val="24"/>
          <w:lang w:val="es-CO"/>
        </w:rPr>
        <w:t>P</w:t>
      </w:r>
      <w:r w:rsidR="001F6D76" w:rsidRPr="00FA2165">
        <w:rPr>
          <w:sz w:val="24"/>
          <w:szCs w:val="24"/>
          <w:lang w:val="es-CO"/>
        </w:rPr>
        <w:t>uede ver aquí que había un par de</w:t>
      </w:r>
      <w:r w:rsidRPr="00FA2165">
        <w:rPr>
          <w:sz w:val="24"/>
          <w:szCs w:val="24"/>
          <w:lang w:val="es-CO"/>
        </w:rPr>
        <w:t xml:space="preserve"> nuevas palabras para los niños</w:t>
      </w:r>
      <w:r w:rsidR="001F6D76" w:rsidRPr="00FA2165">
        <w:rPr>
          <w:sz w:val="24"/>
          <w:szCs w:val="24"/>
          <w:lang w:val="es-CO"/>
        </w:rPr>
        <w:t>, palabras que no usamos en la c</w:t>
      </w:r>
      <w:r w:rsidRPr="00FA2165">
        <w:rPr>
          <w:sz w:val="24"/>
          <w:szCs w:val="24"/>
          <w:lang w:val="es-CO"/>
        </w:rPr>
        <w:t>onversación normal. Sin embargo, cuando tenga</w:t>
      </w:r>
      <w:r w:rsidR="001F6D76" w:rsidRPr="00FA2165">
        <w:rPr>
          <w:sz w:val="24"/>
          <w:szCs w:val="24"/>
          <w:lang w:val="es-CO"/>
        </w:rPr>
        <w:t>n que leer estas palab</w:t>
      </w:r>
      <w:r w:rsidRPr="00FA2165">
        <w:rPr>
          <w:sz w:val="24"/>
          <w:szCs w:val="24"/>
          <w:lang w:val="es-CO"/>
        </w:rPr>
        <w:t>ras en la escuela</w:t>
      </w:r>
      <w:r w:rsidR="001F6D76" w:rsidRPr="00FA2165">
        <w:rPr>
          <w:sz w:val="24"/>
          <w:szCs w:val="24"/>
          <w:lang w:val="es-CO"/>
        </w:rPr>
        <w:t xml:space="preserve">, será más fácil para que </w:t>
      </w:r>
      <w:r w:rsidRPr="00FA2165">
        <w:rPr>
          <w:sz w:val="24"/>
          <w:szCs w:val="24"/>
          <w:lang w:val="es-CO"/>
        </w:rPr>
        <w:t xml:space="preserve">ellos pronunciar </w:t>
      </w:r>
      <w:r w:rsidR="001F6D76" w:rsidRPr="00FA2165">
        <w:rPr>
          <w:sz w:val="24"/>
          <w:szCs w:val="24"/>
          <w:lang w:val="es-CO"/>
        </w:rPr>
        <w:t>las palabras y entender lo que significan.</w:t>
      </w:r>
    </w:p>
    <w:p w:rsidR="001F6D76" w:rsidRPr="00FA2165" w:rsidRDefault="001F6D76" w:rsidP="001F6D76">
      <w:pPr>
        <w:rPr>
          <w:sz w:val="24"/>
          <w:szCs w:val="24"/>
          <w:lang w:val="es-CO"/>
        </w:rPr>
      </w:pPr>
      <w:r w:rsidRPr="00FA2165">
        <w:rPr>
          <w:sz w:val="24"/>
          <w:szCs w:val="24"/>
          <w:lang w:val="es-CO"/>
        </w:rPr>
        <w:t xml:space="preserve">Una de las canciones </w:t>
      </w:r>
      <w:r w:rsidR="00130C81" w:rsidRPr="00FA2165">
        <w:rPr>
          <w:sz w:val="24"/>
          <w:szCs w:val="24"/>
          <w:lang w:val="es-CO"/>
        </w:rPr>
        <w:t>del</w:t>
      </w:r>
      <w:r w:rsidRPr="00FA2165">
        <w:rPr>
          <w:sz w:val="24"/>
          <w:szCs w:val="24"/>
          <w:lang w:val="es-CO"/>
        </w:rPr>
        <w:t xml:space="preserve"> cuaderno de rimas y canciones que </w:t>
      </w:r>
      <w:r w:rsidR="00130C81" w:rsidRPr="00FA2165">
        <w:rPr>
          <w:sz w:val="24"/>
          <w:szCs w:val="24"/>
          <w:lang w:val="es-CO"/>
        </w:rPr>
        <w:t>recibió</w:t>
      </w:r>
      <w:r w:rsidRPr="00FA2165">
        <w:rPr>
          <w:sz w:val="24"/>
          <w:szCs w:val="24"/>
          <w:lang w:val="es-CO"/>
        </w:rPr>
        <w:t xml:space="preserve"> la</w:t>
      </w:r>
      <w:r w:rsidR="00130C81" w:rsidRPr="00FA2165">
        <w:rPr>
          <w:sz w:val="24"/>
          <w:szCs w:val="24"/>
          <w:lang w:val="es-CO"/>
        </w:rPr>
        <w:t xml:space="preserve"> semana pasada fue </w:t>
      </w:r>
      <w:r w:rsidR="00130C81" w:rsidRPr="00FA2165">
        <w:rPr>
          <w:i/>
          <w:sz w:val="24"/>
          <w:szCs w:val="24"/>
          <w:lang w:val="es-CO"/>
        </w:rPr>
        <w:t>Los Pollitos</w:t>
      </w:r>
      <w:r w:rsidRPr="00FA2165">
        <w:rPr>
          <w:sz w:val="24"/>
          <w:szCs w:val="24"/>
          <w:lang w:val="es-CO"/>
        </w:rPr>
        <w:t>.</w:t>
      </w:r>
    </w:p>
    <w:p w:rsidR="001F6D76" w:rsidRPr="00FA2165" w:rsidRDefault="00130C81" w:rsidP="001F6D76">
      <w:pPr>
        <w:rPr>
          <w:sz w:val="24"/>
          <w:szCs w:val="24"/>
          <w:lang w:val="es-CO"/>
        </w:rPr>
      </w:pPr>
      <w:r w:rsidRPr="00FA2165">
        <w:rPr>
          <w:sz w:val="24"/>
          <w:szCs w:val="24"/>
          <w:lang w:val="es-CO"/>
        </w:rPr>
        <w:t>Digamos todos juntos estas palabras</w:t>
      </w:r>
      <w:r w:rsidR="001F6D76" w:rsidRPr="00FA2165">
        <w:rPr>
          <w:sz w:val="24"/>
          <w:szCs w:val="24"/>
          <w:lang w:val="es-CO"/>
        </w:rPr>
        <w:t xml:space="preserve">, </w:t>
      </w:r>
      <w:r w:rsidRPr="00FA2165">
        <w:rPr>
          <w:sz w:val="24"/>
          <w:szCs w:val="24"/>
          <w:lang w:val="es-CO"/>
        </w:rPr>
        <w:t>sin cantarlas. [</w:t>
      </w:r>
      <w:r w:rsidR="001F6D76" w:rsidRPr="00FA2165">
        <w:rPr>
          <w:sz w:val="24"/>
          <w:szCs w:val="24"/>
          <w:lang w:val="es-CO"/>
        </w:rPr>
        <w:t>Todo</w:t>
      </w:r>
      <w:r w:rsidRPr="00FA2165">
        <w:rPr>
          <w:sz w:val="24"/>
          <w:szCs w:val="24"/>
          <w:lang w:val="es-CO"/>
        </w:rPr>
        <w:t>s</w:t>
      </w:r>
      <w:r w:rsidR="001F6D76" w:rsidRPr="00FA2165">
        <w:rPr>
          <w:sz w:val="24"/>
          <w:szCs w:val="24"/>
          <w:lang w:val="es-CO"/>
        </w:rPr>
        <w:t xml:space="preserve"> dice</w:t>
      </w:r>
      <w:r w:rsidRPr="00FA2165">
        <w:rPr>
          <w:sz w:val="24"/>
          <w:szCs w:val="24"/>
          <w:lang w:val="es-CO"/>
        </w:rPr>
        <w:t>n</w:t>
      </w:r>
      <w:r w:rsidR="001F6D76" w:rsidRPr="00FA2165">
        <w:rPr>
          <w:sz w:val="24"/>
          <w:szCs w:val="24"/>
          <w:lang w:val="es-CO"/>
        </w:rPr>
        <w:t xml:space="preserve"> </w:t>
      </w:r>
      <w:r w:rsidRPr="00FA2165">
        <w:rPr>
          <w:sz w:val="24"/>
          <w:szCs w:val="24"/>
          <w:lang w:val="es-CO"/>
        </w:rPr>
        <w:t>las palabras juntas.</w:t>
      </w:r>
      <w:r w:rsidR="001F6D76" w:rsidRPr="00FA2165">
        <w:rPr>
          <w:sz w:val="24"/>
          <w:szCs w:val="24"/>
          <w:lang w:val="es-CO"/>
        </w:rPr>
        <w:t>]</w:t>
      </w:r>
    </w:p>
    <w:p w:rsidR="001F6D76" w:rsidRPr="00FA2165" w:rsidRDefault="001F6D76" w:rsidP="002F7598">
      <w:pPr>
        <w:rPr>
          <w:sz w:val="24"/>
          <w:szCs w:val="24"/>
          <w:lang w:val="es-CO"/>
        </w:rPr>
      </w:pPr>
      <w:r w:rsidRPr="00FA2165">
        <w:rPr>
          <w:sz w:val="24"/>
          <w:szCs w:val="24"/>
          <w:lang w:val="es-CO"/>
        </w:rPr>
        <w:t>Bien, ahora vamos a cantar la canción</w:t>
      </w:r>
      <w:r w:rsidR="00130C81" w:rsidRPr="00FA2165">
        <w:rPr>
          <w:sz w:val="24"/>
          <w:szCs w:val="24"/>
          <w:lang w:val="es-CO"/>
        </w:rPr>
        <w:t>.</w:t>
      </w:r>
      <w:r w:rsidRPr="00FA2165">
        <w:rPr>
          <w:sz w:val="24"/>
          <w:szCs w:val="24"/>
          <w:lang w:val="es-CO"/>
        </w:rPr>
        <w:t xml:space="preserve"> </w:t>
      </w:r>
    </w:p>
    <w:p w:rsidR="00D86524" w:rsidRPr="00FA2165" w:rsidRDefault="001F6D76" w:rsidP="002F7598">
      <w:pPr>
        <w:rPr>
          <w:sz w:val="24"/>
          <w:szCs w:val="24"/>
          <w:lang w:val="es-CO"/>
        </w:rPr>
      </w:pPr>
      <w:r w:rsidRPr="00FA2165">
        <w:rPr>
          <w:sz w:val="24"/>
          <w:szCs w:val="24"/>
          <w:lang w:val="es-CO"/>
        </w:rPr>
        <w:t>¿</w:t>
      </w:r>
      <w:r w:rsidR="00130C81" w:rsidRPr="00FA2165">
        <w:rPr>
          <w:sz w:val="24"/>
          <w:szCs w:val="24"/>
          <w:lang w:val="es-CO"/>
        </w:rPr>
        <w:t>Se dió</w:t>
      </w:r>
      <w:r w:rsidRPr="00FA2165">
        <w:rPr>
          <w:sz w:val="24"/>
          <w:szCs w:val="24"/>
          <w:lang w:val="es-CO"/>
        </w:rPr>
        <w:t xml:space="preserve"> cuenta de que tomó más tiempo cantar las </w:t>
      </w:r>
      <w:r w:rsidR="00130C81" w:rsidRPr="00FA2165">
        <w:rPr>
          <w:sz w:val="24"/>
          <w:szCs w:val="24"/>
          <w:lang w:val="es-CO"/>
        </w:rPr>
        <w:t>palabras que decir las palabras</w:t>
      </w:r>
      <w:r w:rsidRPr="00FA2165">
        <w:rPr>
          <w:sz w:val="24"/>
          <w:szCs w:val="24"/>
          <w:lang w:val="es-CO"/>
        </w:rPr>
        <w:t>?</w:t>
      </w:r>
    </w:p>
    <w:p w:rsidR="00D86524" w:rsidRDefault="00D86524" w:rsidP="002F7598">
      <w:pPr>
        <w:rPr>
          <w:color w:val="0070C0"/>
          <w:sz w:val="24"/>
          <w:szCs w:val="24"/>
          <w:lang w:val="es-CO"/>
        </w:rPr>
      </w:pPr>
    </w:p>
    <w:p w:rsidR="00B524A3" w:rsidRPr="00FA2165" w:rsidRDefault="00B524A3" w:rsidP="00B524A3">
      <w:pPr>
        <w:rPr>
          <w:b/>
          <w:sz w:val="24"/>
          <w:szCs w:val="24"/>
          <w:lang w:val="es-MX"/>
        </w:rPr>
      </w:pPr>
      <w:r w:rsidRPr="00FA2165">
        <w:rPr>
          <w:rFonts w:cs="Arial"/>
          <w:b/>
          <w:sz w:val="24"/>
          <w:szCs w:val="24"/>
          <w:lang w:val="es-MX"/>
        </w:rPr>
        <w:t>Adultos aparte</w:t>
      </w:r>
    </w:p>
    <w:p w:rsidR="001F55F6" w:rsidRPr="00FA2165" w:rsidRDefault="00FA2165" w:rsidP="002F7598">
      <w:pPr>
        <w:rPr>
          <w:sz w:val="24"/>
          <w:szCs w:val="24"/>
          <w:lang w:val="es-CO"/>
        </w:rPr>
      </w:pPr>
      <w:r w:rsidRPr="00FA2165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8BC268" wp14:editId="1AADF816">
            <wp:simplePos x="0" y="0"/>
            <wp:positionH relativeFrom="column">
              <wp:posOffset>-29210</wp:posOffset>
            </wp:positionH>
            <wp:positionV relativeFrom="paragraph">
              <wp:posOffset>147320</wp:posOffset>
            </wp:positionV>
            <wp:extent cx="721360" cy="775335"/>
            <wp:effectExtent l="0" t="0" r="2540" b="5715"/>
            <wp:wrapSquare wrapText="bothSides"/>
            <wp:docPr id="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55F6" w:rsidRPr="00FA2165">
        <w:rPr>
          <w:sz w:val="24"/>
          <w:szCs w:val="24"/>
          <w:lang w:val="es-CO"/>
        </w:rPr>
        <w:t xml:space="preserve">Eso es porque el canto </w:t>
      </w:r>
      <w:r w:rsidR="007756D0" w:rsidRPr="00FA2165">
        <w:rPr>
          <w:sz w:val="24"/>
          <w:szCs w:val="24"/>
          <w:lang w:val="es-CO"/>
        </w:rPr>
        <w:t>disminuye la velocidad del lenguaje</w:t>
      </w:r>
      <w:r w:rsidR="001F55F6" w:rsidRPr="00FA2165">
        <w:rPr>
          <w:sz w:val="24"/>
          <w:szCs w:val="24"/>
          <w:lang w:val="es-CO"/>
        </w:rPr>
        <w:t>. Los niños pueden escuchar las</w:t>
      </w:r>
      <w:r w:rsidR="007756D0" w:rsidRPr="00FA2165">
        <w:rPr>
          <w:sz w:val="24"/>
          <w:szCs w:val="24"/>
          <w:lang w:val="es-CO"/>
        </w:rPr>
        <w:t xml:space="preserve"> palabras con mayor claridad. Y</w:t>
      </w:r>
      <w:r w:rsidR="001F55F6" w:rsidRPr="00FA2165">
        <w:rPr>
          <w:sz w:val="24"/>
          <w:szCs w:val="24"/>
          <w:lang w:val="es-CO"/>
        </w:rPr>
        <w:t>, hay una n</w:t>
      </w:r>
      <w:r w:rsidR="007756D0" w:rsidRPr="00FA2165">
        <w:rPr>
          <w:sz w:val="24"/>
          <w:szCs w:val="24"/>
          <w:lang w:val="es-CO"/>
        </w:rPr>
        <w:t xml:space="preserve">ota distinta para cada sílaba </w:t>
      </w:r>
      <w:r w:rsidR="007756D0" w:rsidRPr="00FA2165">
        <w:rPr>
          <w:i/>
          <w:sz w:val="24"/>
          <w:szCs w:val="24"/>
          <w:lang w:val="es-CO"/>
        </w:rPr>
        <w:t>be-bé</w:t>
      </w:r>
      <w:r w:rsidR="001F55F6" w:rsidRPr="00FA2165">
        <w:rPr>
          <w:sz w:val="24"/>
          <w:szCs w:val="24"/>
          <w:lang w:val="es-CO"/>
        </w:rPr>
        <w:t xml:space="preserve">. Cantar ayuda a los niños a escuchar </w:t>
      </w:r>
      <w:r w:rsidR="007756D0" w:rsidRPr="00FA2165">
        <w:rPr>
          <w:sz w:val="24"/>
          <w:szCs w:val="24"/>
          <w:lang w:val="es-CO"/>
        </w:rPr>
        <w:t xml:space="preserve">las </w:t>
      </w:r>
      <w:r w:rsidR="001F55F6" w:rsidRPr="00FA2165">
        <w:rPr>
          <w:sz w:val="24"/>
          <w:szCs w:val="24"/>
          <w:lang w:val="es-CO"/>
        </w:rPr>
        <w:t>palabras d</w:t>
      </w:r>
      <w:r w:rsidR="007756D0" w:rsidRPr="00FA2165">
        <w:rPr>
          <w:sz w:val="24"/>
          <w:szCs w:val="24"/>
          <w:lang w:val="es-CO"/>
        </w:rPr>
        <w:t>ivididas en partes más pequeñas</w:t>
      </w:r>
      <w:r w:rsidR="001F55F6" w:rsidRPr="00FA2165">
        <w:rPr>
          <w:sz w:val="24"/>
          <w:szCs w:val="24"/>
          <w:lang w:val="es-CO"/>
        </w:rPr>
        <w:t xml:space="preserve">, </w:t>
      </w:r>
      <w:r w:rsidR="007756D0" w:rsidRPr="00FA2165">
        <w:rPr>
          <w:sz w:val="24"/>
          <w:szCs w:val="24"/>
          <w:lang w:val="es-CO"/>
        </w:rPr>
        <w:t xml:space="preserve">lo </w:t>
      </w:r>
      <w:r w:rsidR="001F55F6" w:rsidRPr="00FA2165">
        <w:rPr>
          <w:sz w:val="24"/>
          <w:szCs w:val="24"/>
          <w:lang w:val="es-CO"/>
        </w:rPr>
        <w:t xml:space="preserve">que </w:t>
      </w:r>
      <w:r w:rsidR="007756D0" w:rsidRPr="00FA2165">
        <w:rPr>
          <w:sz w:val="24"/>
          <w:szCs w:val="24"/>
          <w:lang w:val="es-CO"/>
        </w:rPr>
        <w:t>luego les</w:t>
      </w:r>
      <w:r w:rsidR="001F55F6" w:rsidRPr="00FA2165">
        <w:rPr>
          <w:sz w:val="24"/>
          <w:szCs w:val="24"/>
          <w:lang w:val="es-CO"/>
        </w:rPr>
        <w:t xml:space="preserve"> ayudará a pronun</w:t>
      </w:r>
      <w:r w:rsidR="007756D0" w:rsidRPr="00FA2165">
        <w:rPr>
          <w:sz w:val="24"/>
          <w:szCs w:val="24"/>
          <w:lang w:val="es-CO"/>
        </w:rPr>
        <w:t>ciar las palabras cuando aprenda</w:t>
      </w:r>
      <w:r w:rsidR="001F55F6" w:rsidRPr="00FA2165">
        <w:rPr>
          <w:sz w:val="24"/>
          <w:szCs w:val="24"/>
          <w:lang w:val="es-CO"/>
        </w:rPr>
        <w:t>n a leer.</w:t>
      </w:r>
    </w:p>
    <w:p w:rsidR="00FA2165" w:rsidRPr="00FA2165" w:rsidRDefault="00FA2165" w:rsidP="002F7598">
      <w:pPr>
        <w:rPr>
          <w:b/>
          <w:sz w:val="24"/>
          <w:szCs w:val="24"/>
          <w:lang w:val="es-CO"/>
        </w:rPr>
      </w:pPr>
    </w:p>
    <w:p w:rsidR="001F55F6" w:rsidRPr="00FA2165" w:rsidRDefault="007756D0" w:rsidP="002F7598">
      <w:pPr>
        <w:rPr>
          <w:b/>
          <w:sz w:val="24"/>
          <w:szCs w:val="24"/>
          <w:lang w:val="es-CO"/>
        </w:rPr>
      </w:pPr>
      <w:r w:rsidRPr="00FA2165">
        <w:rPr>
          <w:b/>
          <w:sz w:val="24"/>
          <w:szCs w:val="24"/>
          <w:lang w:val="es-CO"/>
        </w:rPr>
        <w:t xml:space="preserve">Actividades </w:t>
      </w:r>
      <w:r w:rsidRPr="00FA2165">
        <w:rPr>
          <w:b/>
          <w:i/>
          <w:sz w:val="24"/>
          <w:szCs w:val="24"/>
          <w:lang w:val="es-CO"/>
        </w:rPr>
        <w:t>Stay and Play</w:t>
      </w:r>
      <w:r w:rsidRPr="00FA2165">
        <w:rPr>
          <w:sz w:val="24"/>
          <w:szCs w:val="24"/>
          <w:lang w:val="es-CO"/>
        </w:rPr>
        <w:t xml:space="preserve">: Elija actividades y juegos de su elección de la lista en </w:t>
      </w:r>
      <w:r w:rsidRPr="00FA2165">
        <w:rPr>
          <w:i/>
          <w:sz w:val="24"/>
          <w:szCs w:val="24"/>
          <w:lang w:val="es-CO"/>
        </w:rPr>
        <w:t>Build Your Own Program</w:t>
      </w:r>
      <w:r w:rsidRPr="00FA2165">
        <w:rPr>
          <w:sz w:val="24"/>
          <w:szCs w:val="24"/>
          <w:lang w:val="es-CO"/>
        </w:rPr>
        <w:t xml:space="preserve"> (construya su propio programa) o utilice nuestras propias ideas</w:t>
      </w:r>
      <w:r w:rsidR="001F55F6" w:rsidRPr="00FA2165">
        <w:rPr>
          <w:sz w:val="24"/>
          <w:szCs w:val="24"/>
          <w:lang w:val="es-CO"/>
        </w:rPr>
        <w:t>.</w:t>
      </w:r>
    </w:p>
    <w:p w:rsidR="00B524A3" w:rsidRPr="00FA2165" w:rsidRDefault="00B524A3" w:rsidP="00B524A3">
      <w:pPr>
        <w:rPr>
          <w:rFonts w:cs="Arial"/>
          <w:b/>
          <w:sz w:val="24"/>
          <w:szCs w:val="24"/>
          <w:lang w:val="es-CO"/>
        </w:rPr>
      </w:pPr>
      <w:r w:rsidRPr="00FA2165">
        <w:rPr>
          <w:rFonts w:cs="Arial"/>
          <w:b/>
          <w:sz w:val="24"/>
          <w:szCs w:val="24"/>
          <w:lang w:val="es-CO"/>
        </w:rPr>
        <w:t>Para llevar a casa</w:t>
      </w:r>
    </w:p>
    <w:p w:rsidR="002F7598" w:rsidRPr="00FA2165" w:rsidRDefault="007756D0" w:rsidP="002F7598">
      <w:pPr>
        <w:rPr>
          <w:sz w:val="24"/>
          <w:szCs w:val="24"/>
          <w:lang w:val="es-CO"/>
        </w:rPr>
      </w:pPr>
      <w:r w:rsidRPr="00FA2165">
        <w:rPr>
          <w:sz w:val="24"/>
          <w:szCs w:val="24"/>
          <w:lang w:val="es-CO"/>
        </w:rPr>
        <w:t>Hoy, estoy feliz de poder darles dos objetos para que lleven a casa.</w:t>
      </w:r>
      <w:r w:rsidR="001F55F6" w:rsidRPr="00FA2165">
        <w:rPr>
          <w:rFonts w:cs="Arial"/>
          <w:sz w:val="24"/>
          <w:szCs w:val="24"/>
          <w:lang w:val="es-CO"/>
        </w:rPr>
        <w:t xml:space="preserve"> El primero es un </w:t>
      </w:r>
      <w:r w:rsidR="001F55F6" w:rsidRPr="00FA2165">
        <w:rPr>
          <w:rFonts w:cs="Arial"/>
          <w:i/>
          <w:sz w:val="24"/>
          <w:szCs w:val="24"/>
          <w:lang w:val="es-CO"/>
        </w:rPr>
        <w:t>CD</w:t>
      </w:r>
      <w:r w:rsidR="00986DA6" w:rsidRPr="00FA2165">
        <w:rPr>
          <w:rFonts w:cs="Arial"/>
          <w:sz w:val="24"/>
          <w:szCs w:val="24"/>
          <w:lang w:val="es-CO"/>
        </w:rPr>
        <w:t xml:space="preserve"> de l</w:t>
      </w:r>
      <w:r w:rsidR="001F55F6" w:rsidRPr="00FA2165">
        <w:rPr>
          <w:rFonts w:cs="Arial"/>
          <w:sz w:val="24"/>
          <w:szCs w:val="24"/>
          <w:lang w:val="es-CO"/>
        </w:rPr>
        <w:t xml:space="preserve">o mejor de </w:t>
      </w:r>
      <w:r w:rsidR="001F55F6" w:rsidRPr="00FA2165">
        <w:rPr>
          <w:rFonts w:cs="Arial"/>
          <w:i/>
          <w:sz w:val="24"/>
          <w:szCs w:val="24"/>
          <w:lang w:val="es-CO"/>
        </w:rPr>
        <w:t>Wee Sing</w:t>
      </w:r>
      <w:r w:rsidR="001F55F6" w:rsidRPr="00FA2165">
        <w:rPr>
          <w:rFonts w:cs="Arial"/>
          <w:sz w:val="24"/>
          <w:szCs w:val="24"/>
          <w:lang w:val="es-CO"/>
        </w:rPr>
        <w:t xml:space="preserve"> o </w:t>
      </w:r>
      <w:r w:rsidR="001F55F6" w:rsidRPr="00FA2165">
        <w:rPr>
          <w:rFonts w:cs="Arial"/>
          <w:i/>
          <w:sz w:val="24"/>
          <w:szCs w:val="24"/>
          <w:lang w:val="es-CO"/>
        </w:rPr>
        <w:t>De Colores</w:t>
      </w:r>
      <w:r w:rsidR="001F55F6" w:rsidRPr="00FA2165">
        <w:rPr>
          <w:rFonts w:cs="Arial"/>
          <w:sz w:val="24"/>
          <w:szCs w:val="24"/>
          <w:lang w:val="es-CO"/>
        </w:rPr>
        <w:t xml:space="preserve"> y el segundo es un folleto que usted </w:t>
      </w:r>
      <w:r w:rsidR="00986DA6" w:rsidRPr="00FA2165">
        <w:rPr>
          <w:rFonts w:cs="Arial"/>
          <w:sz w:val="24"/>
          <w:szCs w:val="24"/>
          <w:lang w:val="es-CO"/>
        </w:rPr>
        <w:t>y sus hijos pueden hacer juntos. (</w:t>
      </w:r>
      <w:r w:rsidR="001F55F6" w:rsidRPr="00FA2165">
        <w:rPr>
          <w:rFonts w:cs="Arial"/>
          <w:sz w:val="24"/>
          <w:szCs w:val="24"/>
          <w:lang w:val="es-CO"/>
        </w:rPr>
        <w:t>Este ma</w:t>
      </w:r>
      <w:r w:rsidR="00986DA6" w:rsidRPr="00FA2165">
        <w:rPr>
          <w:rFonts w:cs="Arial"/>
          <w:sz w:val="24"/>
          <w:szCs w:val="24"/>
          <w:lang w:val="es-CO"/>
        </w:rPr>
        <w:t>terial deberá ser doblado</w:t>
      </w:r>
      <w:r w:rsidR="001F55F6" w:rsidRPr="00FA2165">
        <w:rPr>
          <w:rFonts w:cs="Arial"/>
          <w:sz w:val="24"/>
          <w:szCs w:val="24"/>
          <w:lang w:val="es-CO"/>
        </w:rPr>
        <w:t xml:space="preserve"> en tres partes</w:t>
      </w:r>
      <w:r w:rsidR="00986DA6" w:rsidRPr="00FA2165">
        <w:rPr>
          <w:rFonts w:cs="Arial"/>
          <w:sz w:val="24"/>
          <w:szCs w:val="24"/>
          <w:lang w:val="es-CO"/>
        </w:rPr>
        <w:t xml:space="preserve"> con anticipación, en forma de acordeón</w:t>
      </w:r>
      <w:r w:rsidR="001F55F6" w:rsidRPr="00FA2165">
        <w:rPr>
          <w:rFonts w:cs="Arial"/>
          <w:sz w:val="24"/>
          <w:szCs w:val="24"/>
          <w:lang w:val="es-CO"/>
        </w:rPr>
        <w:t>.</w:t>
      </w:r>
      <w:r w:rsidR="00986DA6" w:rsidRPr="00FA2165">
        <w:rPr>
          <w:rFonts w:cs="Arial"/>
          <w:sz w:val="24"/>
          <w:szCs w:val="24"/>
          <w:lang w:val="es-CO"/>
        </w:rPr>
        <w:t>) Adultos</w:t>
      </w:r>
      <w:r w:rsidR="001F55F6" w:rsidRPr="00FA2165">
        <w:rPr>
          <w:rFonts w:cs="Arial"/>
          <w:sz w:val="24"/>
          <w:szCs w:val="24"/>
          <w:lang w:val="es-CO"/>
        </w:rPr>
        <w:t>, tiene</w:t>
      </w:r>
      <w:r w:rsidR="00986DA6" w:rsidRPr="00FA2165">
        <w:rPr>
          <w:rFonts w:cs="Arial"/>
          <w:sz w:val="24"/>
          <w:szCs w:val="24"/>
          <w:lang w:val="es-CO"/>
        </w:rPr>
        <w:t>n</w:t>
      </w:r>
      <w:r w:rsidR="001F55F6" w:rsidRPr="00FA2165">
        <w:rPr>
          <w:rFonts w:cs="Arial"/>
          <w:sz w:val="24"/>
          <w:szCs w:val="24"/>
          <w:lang w:val="es-CO"/>
        </w:rPr>
        <w:t xml:space="preserve"> que cortar este folleto en tres partes </w:t>
      </w:r>
      <w:r w:rsidR="00986DA6" w:rsidRPr="00FA2165">
        <w:rPr>
          <w:rFonts w:cs="Arial"/>
          <w:sz w:val="24"/>
          <w:szCs w:val="24"/>
          <w:lang w:val="es-CO"/>
        </w:rPr>
        <w:t>por las líneas de doblado. ¡La parte superior es para usted</w:t>
      </w:r>
      <w:r w:rsidR="001F55F6" w:rsidRPr="00FA2165">
        <w:rPr>
          <w:rFonts w:cs="Arial"/>
          <w:sz w:val="24"/>
          <w:szCs w:val="24"/>
          <w:lang w:val="es-CO"/>
        </w:rPr>
        <w:t xml:space="preserve">! La </w:t>
      </w:r>
      <w:r w:rsidR="00986DA6" w:rsidRPr="00FA2165">
        <w:rPr>
          <w:rFonts w:cs="Arial"/>
          <w:sz w:val="24"/>
          <w:szCs w:val="24"/>
          <w:lang w:val="es-CO"/>
        </w:rPr>
        <w:t xml:space="preserve">próxima </w:t>
      </w:r>
      <w:r w:rsidR="001F55F6" w:rsidRPr="00FA2165">
        <w:rPr>
          <w:rFonts w:cs="Arial"/>
          <w:sz w:val="24"/>
          <w:szCs w:val="24"/>
          <w:lang w:val="es-CO"/>
        </w:rPr>
        <w:t>semana hablar</w:t>
      </w:r>
      <w:r w:rsidR="00986DA6" w:rsidRPr="00FA2165">
        <w:rPr>
          <w:rFonts w:cs="Arial"/>
          <w:sz w:val="24"/>
          <w:szCs w:val="24"/>
          <w:lang w:val="es-CO"/>
        </w:rPr>
        <w:t>emos</w:t>
      </w:r>
      <w:r w:rsidR="001F55F6" w:rsidRPr="00FA2165">
        <w:rPr>
          <w:rFonts w:cs="Arial"/>
          <w:sz w:val="24"/>
          <w:szCs w:val="24"/>
          <w:lang w:val="es-CO"/>
        </w:rPr>
        <w:t xml:space="preserve"> de algunas de las cosas que hizo que se relacionan con </w:t>
      </w:r>
      <w:r w:rsidR="00986DA6" w:rsidRPr="00FA2165">
        <w:rPr>
          <w:rFonts w:cs="Arial"/>
          <w:sz w:val="24"/>
          <w:szCs w:val="24"/>
          <w:lang w:val="es-CO"/>
        </w:rPr>
        <w:t>cantar</w:t>
      </w:r>
      <w:r w:rsidR="001F55F6" w:rsidRPr="00FA2165">
        <w:rPr>
          <w:rFonts w:cs="Arial"/>
          <w:sz w:val="24"/>
          <w:szCs w:val="24"/>
          <w:lang w:val="es-CO"/>
        </w:rPr>
        <w:t xml:space="preserve"> y jug</w:t>
      </w:r>
      <w:r w:rsidR="00986DA6" w:rsidRPr="00FA2165">
        <w:rPr>
          <w:rFonts w:cs="Arial"/>
          <w:sz w:val="24"/>
          <w:szCs w:val="24"/>
          <w:lang w:val="es-CO"/>
        </w:rPr>
        <w:t>ar</w:t>
      </w:r>
      <w:r w:rsidR="001F55F6" w:rsidRPr="00FA2165">
        <w:rPr>
          <w:rFonts w:cs="Arial"/>
          <w:sz w:val="24"/>
          <w:szCs w:val="24"/>
          <w:lang w:val="es-CO"/>
        </w:rPr>
        <w:t xml:space="preserve">. Al abrir el </w:t>
      </w:r>
      <w:r w:rsidR="00986DA6" w:rsidRPr="00FA2165">
        <w:rPr>
          <w:rFonts w:cs="Arial"/>
          <w:sz w:val="24"/>
          <w:szCs w:val="24"/>
          <w:lang w:val="es-CO"/>
        </w:rPr>
        <w:t>papel verá las</w:t>
      </w:r>
      <w:r w:rsidR="001F55F6" w:rsidRPr="00FA2165">
        <w:rPr>
          <w:rFonts w:cs="Arial"/>
          <w:sz w:val="24"/>
          <w:szCs w:val="24"/>
          <w:lang w:val="es-CO"/>
        </w:rPr>
        <w:t xml:space="preserve"> instrucc</w:t>
      </w:r>
      <w:r w:rsidR="00986DA6" w:rsidRPr="00FA2165">
        <w:rPr>
          <w:rFonts w:cs="Arial"/>
          <w:sz w:val="24"/>
          <w:szCs w:val="24"/>
          <w:lang w:val="es-CO"/>
        </w:rPr>
        <w:t>iones para hacer un edificio de</w:t>
      </w:r>
      <w:r w:rsidR="001F55F6" w:rsidRPr="00FA2165">
        <w:rPr>
          <w:rFonts w:cs="Arial"/>
          <w:sz w:val="24"/>
          <w:szCs w:val="24"/>
          <w:lang w:val="es-CO"/>
        </w:rPr>
        <w:t xml:space="preserve"> p</w:t>
      </w:r>
      <w:r w:rsidR="00986DA6" w:rsidRPr="00FA2165">
        <w:rPr>
          <w:rFonts w:cs="Arial"/>
          <w:sz w:val="24"/>
          <w:szCs w:val="24"/>
          <w:lang w:val="es-CO"/>
        </w:rPr>
        <w:t>apel. (Ver muestra). Usted y sus</w:t>
      </w:r>
      <w:r w:rsidR="001F55F6" w:rsidRPr="00FA2165">
        <w:rPr>
          <w:rFonts w:cs="Arial"/>
          <w:sz w:val="24"/>
          <w:szCs w:val="24"/>
          <w:lang w:val="es-CO"/>
        </w:rPr>
        <w:t xml:space="preserve"> hijos pueden hacer más edificios con más hojas de </w:t>
      </w:r>
      <w:r w:rsidR="0068769E" w:rsidRPr="00FA2165">
        <w:rPr>
          <w:rFonts w:cs="Arial"/>
          <w:sz w:val="24"/>
          <w:szCs w:val="24"/>
          <w:lang w:val="es-CO"/>
        </w:rPr>
        <w:t>papel y jugar juntos. Siga su dirección</w:t>
      </w:r>
      <w:r w:rsidR="001F55F6" w:rsidRPr="00FA2165">
        <w:rPr>
          <w:rFonts w:cs="Arial"/>
          <w:sz w:val="24"/>
          <w:szCs w:val="24"/>
          <w:lang w:val="es-CO"/>
        </w:rPr>
        <w:t xml:space="preserve"> y</w:t>
      </w:r>
      <w:r w:rsidR="0068769E" w:rsidRPr="00FA2165">
        <w:rPr>
          <w:rFonts w:cs="Arial"/>
          <w:sz w:val="24"/>
          <w:szCs w:val="24"/>
          <w:lang w:val="es-CO"/>
        </w:rPr>
        <w:t xml:space="preserve"> vea a dónde lo lleva</w:t>
      </w:r>
      <w:r w:rsidR="001F55F6" w:rsidRPr="00FA2165">
        <w:rPr>
          <w:rFonts w:cs="Arial"/>
          <w:sz w:val="24"/>
          <w:szCs w:val="24"/>
          <w:lang w:val="es-CO"/>
        </w:rPr>
        <w:t xml:space="preserve">, </w:t>
      </w:r>
      <w:r w:rsidR="0068769E" w:rsidRPr="00FA2165">
        <w:rPr>
          <w:rFonts w:cs="Arial"/>
          <w:sz w:val="24"/>
          <w:szCs w:val="24"/>
          <w:lang w:val="es-CO"/>
        </w:rPr>
        <w:t>mientras</w:t>
      </w:r>
      <w:r w:rsidR="001F55F6" w:rsidRPr="00FA2165">
        <w:rPr>
          <w:rFonts w:cs="Arial"/>
          <w:sz w:val="24"/>
          <w:szCs w:val="24"/>
          <w:lang w:val="es-CO"/>
        </w:rPr>
        <w:t xml:space="preserve"> constru</w:t>
      </w:r>
      <w:r w:rsidR="0068769E" w:rsidRPr="00FA2165">
        <w:rPr>
          <w:rFonts w:cs="Arial"/>
          <w:sz w:val="24"/>
          <w:szCs w:val="24"/>
          <w:lang w:val="es-CO"/>
        </w:rPr>
        <w:t>ye sobre</w:t>
      </w:r>
      <w:r w:rsidR="001F55F6" w:rsidRPr="00FA2165">
        <w:rPr>
          <w:rFonts w:cs="Arial"/>
          <w:sz w:val="24"/>
          <w:szCs w:val="24"/>
          <w:lang w:val="es-CO"/>
        </w:rPr>
        <w:t xml:space="preserve"> lo que dicen.</w:t>
      </w:r>
    </w:p>
    <w:p w:rsidR="00CA5DDB" w:rsidRPr="00FA2165" w:rsidRDefault="00CA5DDB" w:rsidP="00CA5DDB">
      <w:pPr>
        <w:rPr>
          <w:b/>
          <w:sz w:val="24"/>
          <w:szCs w:val="24"/>
          <w:lang w:val="es-MX"/>
        </w:rPr>
      </w:pPr>
      <w:r w:rsidRPr="00FA2165">
        <w:rPr>
          <w:rFonts w:cs="Arial"/>
          <w:b/>
          <w:sz w:val="24"/>
          <w:szCs w:val="24"/>
          <w:lang w:val="es-MX"/>
        </w:rPr>
        <w:t>Adultos aparte:</w:t>
      </w:r>
    </w:p>
    <w:p w:rsidR="002F7598" w:rsidRPr="00CA5DDB" w:rsidRDefault="00FA2165" w:rsidP="002F7598">
      <w:pPr>
        <w:rPr>
          <w:color w:val="0070C0"/>
          <w:sz w:val="24"/>
          <w:szCs w:val="24"/>
          <w:lang w:val="es-CO"/>
        </w:rPr>
      </w:pPr>
      <w:r w:rsidRPr="00FA2165"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6CDF0F4B" wp14:editId="445A9699">
            <wp:simplePos x="0" y="0"/>
            <wp:positionH relativeFrom="column">
              <wp:posOffset>-344805</wp:posOffset>
            </wp:positionH>
            <wp:positionV relativeFrom="paragraph">
              <wp:posOffset>50165</wp:posOffset>
            </wp:positionV>
            <wp:extent cx="771525" cy="836295"/>
            <wp:effectExtent l="0" t="0" r="9525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D46" w:rsidRPr="00FA2165">
        <w:rPr>
          <w:sz w:val="24"/>
          <w:szCs w:val="24"/>
          <w:lang w:val="es-CO"/>
        </w:rPr>
        <w:t xml:space="preserve">Espero que hayan disfrutado </w:t>
      </w:r>
      <w:r w:rsidR="0068769E" w:rsidRPr="00FA2165">
        <w:rPr>
          <w:sz w:val="24"/>
          <w:szCs w:val="24"/>
          <w:lang w:val="es-CO"/>
        </w:rPr>
        <w:t xml:space="preserve">al </w:t>
      </w:r>
      <w:r w:rsidR="00122D46" w:rsidRPr="00FA2165">
        <w:rPr>
          <w:sz w:val="24"/>
          <w:szCs w:val="24"/>
          <w:lang w:val="es-CO"/>
        </w:rPr>
        <w:t>canta</w:t>
      </w:r>
      <w:r w:rsidR="0068769E" w:rsidRPr="00FA2165">
        <w:rPr>
          <w:sz w:val="24"/>
          <w:szCs w:val="24"/>
          <w:lang w:val="es-CO"/>
        </w:rPr>
        <w:t>r</w:t>
      </w:r>
      <w:r w:rsidR="00122D46" w:rsidRPr="00FA2165">
        <w:rPr>
          <w:sz w:val="24"/>
          <w:szCs w:val="24"/>
          <w:lang w:val="es-CO"/>
        </w:rPr>
        <w:t xml:space="preserve"> y juga</w:t>
      </w:r>
      <w:r w:rsidR="0068769E" w:rsidRPr="00FA2165">
        <w:rPr>
          <w:sz w:val="24"/>
          <w:szCs w:val="24"/>
          <w:lang w:val="es-CO"/>
        </w:rPr>
        <w:t>r</w:t>
      </w:r>
      <w:r w:rsidR="00122D46" w:rsidRPr="00FA2165">
        <w:rPr>
          <w:sz w:val="24"/>
          <w:szCs w:val="24"/>
          <w:lang w:val="es-CO"/>
        </w:rPr>
        <w:t xml:space="preserve"> con sus hijos hoy, y </w:t>
      </w:r>
      <w:r w:rsidR="0068769E" w:rsidRPr="00FA2165">
        <w:rPr>
          <w:sz w:val="24"/>
          <w:szCs w:val="24"/>
          <w:lang w:val="es-CO"/>
        </w:rPr>
        <w:t>al ver cómo estas actividades apoyan</w:t>
      </w:r>
      <w:r w:rsidR="00122D46" w:rsidRPr="00FA2165">
        <w:rPr>
          <w:sz w:val="24"/>
          <w:szCs w:val="24"/>
          <w:lang w:val="es-CO"/>
        </w:rPr>
        <w:t xml:space="preserve"> </w:t>
      </w:r>
      <w:r w:rsidR="0068769E" w:rsidRPr="00FA2165">
        <w:rPr>
          <w:sz w:val="24"/>
          <w:szCs w:val="24"/>
          <w:lang w:val="es-CO"/>
        </w:rPr>
        <w:t>la</w:t>
      </w:r>
      <w:r w:rsidR="00122D46" w:rsidRPr="00FA2165">
        <w:rPr>
          <w:sz w:val="24"/>
          <w:szCs w:val="24"/>
          <w:lang w:val="es-CO"/>
        </w:rPr>
        <w:t xml:space="preserve"> lectura</w:t>
      </w:r>
      <w:r w:rsidR="0068769E" w:rsidRPr="00FA2165">
        <w:rPr>
          <w:sz w:val="24"/>
          <w:szCs w:val="24"/>
          <w:lang w:val="es-CO"/>
        </w:rPr>
        <w:t xml:space="preserve"> después. A s</w:t>
      </w:r>
      <w:r w:rsidR="00122D46" w:rsidRPr="00FA2165">
        <w:rPr>
          <w:sz w:val="24"/>
          <w:szCs w:val="24"/>
          <w:lang w:val="es-CO"/>
        </w:rPr>
        <w:t>us hijos les encanta hacer cosas con usted y es mediante el aprovechamiento de las</w:t>
      </w:r>
      <w:r w:rsidR="0068769E" w:rsidRPr="00FA2165">
        <w:rPr>
          <w:sz w:val="24"/>
          <w:szCs w:val="24"/>
          <w:lang w:val="es-CO"/>
        </w:rPr>
        <w:t xml:space="preserve"> oportunidades de aprendizaje durante</w:t>
      </w:r>
      <w:r w:rsidR="00122D46" w:rsidRPr="00FA2165">
        <w:rPr>
          <w:sz w:val="24"/>
          <w:szCs w:val="24"/>
          <w:lang w:val="es-CO"/>
        </w:rPr>
        <w:t xml:space="preserve"> todo el día que usted ayuda a </w:t>
      </w:r>
      <w:r w:rsidR="0068769E" w:rsidRPr="00FA2165">
        <w:rPr>
          <w:sz w:val="24"/>
          <w:szCs w:val="24"/>
          <w:lang w:val="es-CO"/>
        </w:rPr>
        <w:t xml:space="preserve">que </w:t>
      </w:r>
      <w:r w:rsidR="00122D46" w:rsidRPr="00FA2165">
        <w:rPr>
          <w:sz w:val="24"/>
          <w:szCs w:val="24"/>
          <w:lang w:val="es-CO"/>
        </w:rPr>
        <w:t>sus hijos entren a la escuela listos para aprender a leer.</w:t>
      </w:r>
    </w:p>
    <w:p w:rsidR="002F7598" w:rsidRPr="00FA2165" w:rsidRDefault="00973334" w:rsidP="002F7598">
      <w:pPr>
        <w:rPr>
          <w:rFonts w:cs="Arial"/>
          <w:b/>
          <w:sz w:val="24"/>
          <w:szCs w:val="24"/>
          <w:lang w:val="es-MX"/>
        </w:rPr>
      </w:pPr>
      <w:r w:rsidRPr="00FA2165">
        <w:rPr>
          <w:rFonts w:cs="Arial"/>
          <w:b/>
          <w:sz w:val="24"/>
          <w:szCs w:val="24"/>
          <w:lang w:val="es-MX"/>
        </w:rPr>
        <w:t>Canción</w:t>
      </w:r>
      <w:r w:rsidR="00122D46" w:rsidRPr="00FA2165">
        <w:rPr>
          <w:rFonts w:cs="Arial"/>
          <w:b/>
          <w:sz w:val="24"/>
          <w:szCs w:val="24"/>
          <w:lang w:val="es-MX"/>
        </w:rPr>
        <w:t xml:space="preserve"> final</w:t>
      </w:r>
      <w:bookmarkStart w:id="0" w:name="_GoBack"/>
      <w:bookmarkEnd w:id="0"/>
    </w:p>
    <w:p w:rsidR="00CA5DDB" w:rsidRPr="00FA2165" w:rsidRDefault="00D86524" w:rsidP="00CA5DDB">
      <w:pPr>
        <w:ind w:left="720" w:hanging="720"/>
        <w:rPr>
          <w:rFonts w:cs="Arial"/>
          <w:b/>
          <w:sz w:val="24"/>
          <w:szCs w:val="24"/>
          <w:lang w:val="es-MX"/>
        </w:rPr>
      </w:pPr>
      <w:r w:rsidRPr="00FA2165">
        <w:rPr>
          <w:rFonts w:cs="Arial"/>
          <w:b/>
          <w:sz w:val="24"/>
          <w:szCs w:val="24"/>
          <w:lang w:val="es-MX"/>
        </w:rPr>
        <w:t>Adiós</w:t>
      </w:r>
      <w:r w:rsidR="00CA5DDB" w:rsidRPr="00FA2165">
        <w:rPr>
          <w:rFonts w:cs="Arial"/>
          <w:b/>
          <w:sz w:val="24"/>
          <w:szCs w:val="24"/>
          <w:lang w:val="es-MX"/>
        </w:rPr>
        <w:t xml:space="preserve"> amigos </w:t>
      </w:r>
    </w:p>
    <w:p w:rsidR="00CA5DDB" w:rsidRPr="00FA2165" w:rsidRDefault="00D86524" w:rsidP="00CA5DDB">
      <w:pPr>
        <w:ind w:left="720" w:hanging="720"/>
        <w:rPr>
          <w:rFonts w:cs="Arial"/>
          <w:sz w:val="24"/>
          <w:szCs w:val="24"/>
          <w:lang w:val="es-MX"/>
        </w:rPr>
      </w:pPr>
      <w:r w:rsidRPr="00FA2165">
        <w:rPr>
          <w:rFonts w:cs="Arial"/>
          <w:sz w:val="24"/>
          <w:szCs w:val="24"/>
          <w:lang w:val="es-MX"/>
        </w:rPr>
        <w:t>Adiós</w:t>
      </w:r>
      <w:r w:rsidR="00CA5DDB" w:rsidRPr="00FA2165">
        <w:rPr>
          <w:rFonts w:cs="Arial"/>
          <w:sz w:val="24"/>
          <w:szCs w:val="24"/>
          <w:lang w:val="es-MX"/>
        </w:rPr>
        <w:t xml:space="preserve"> amigos, amigos </w:t>
      </w:r>
    </w:p>
    <w:p w:rsidR="00CA5DDB" w:rsidRPr="00FA2165" w:rsidRDefault="00CA5DDB" w:rsidP="00CA5DDB">
      <w:pPr>
        <w:ind w:left="720" w:hanging="720"/>
        <w:rPr>
          <w:rFonts w:cs="Arial"/>
          <w:sz w:val="24"/>
          <w:szCs w:val="24"/>
          <w:lang w:val="es-MX"/>
        </w:rPr>
      </w:pPr>
      <w:r w:rsidRPr="00FA2165">
        <w:rPr>
          <w:rFonts w:cs="Arial"/>
          <w:sz w:val="24"/>
          <w:szCs w:val="24"/>
          <w:lang w:val="es-MX"/>
        </w:rPr>
        <w:t xml:space="preserve">Ya me voy, ya me voy </w:t>
      </w:r>
    </w:p>
    <w:p w:rsidR="00CA5DDB" w:rsidRPr="00FA2165" w:rsidRDefault="00CA5DDB" w:rsidP="00CA5DDB">
      <w:pPr>
        <w:ind w:left="720" w:hanging="720"/>
        <w:rPr>
          <w:rFonts w:cs="Arial"/>
          <w:sz w:val="24"/>
          <w:szCs w:val="24"/>
          <w:lang w:val="es-MX"/>
        </w:rPr>
      </w:pPr>
      <w:r w:rsidRPr="00FA2165">
        <w:rPr>
          <w:rFonts w:cs="Arial"/>
          <w:sz w:val="24"/>
          <w:szCs w:val="24"/>
          <w:lang w:val="es-MX"/>
        </w:rPr>
        <w:t xml:space="preserve">Me dio mucho gusto estar con ustedes </w:t>
      </w:r>
    </w:p>
    <w:p w:rsidR="00CA5DDB" w:rsidRPr="00FA2165" w:rsidRDefault="00CA5DDB" w:rsidP="00CA5DDB">
      <w:pPr>
        <w:ind w:left="720" w:hanging="720"/>
        <w:rPr>
          <w:rFonts w:cs="Arial"/>
          <w:sz w:val="24"/>
          <w:szCs w:val="24"/>
          <w:lang w:val="es-MX"/>
        </w:rPr>
      </w:pPr>
      <w:r w:rsidRPr="00FA2165">
        <w:rPr>
          <w:rFonts w:cs="Arial"/>
          <w:sz w:val="24"/>
          <w:szCs w:val="24"/>
          <w:lang w:val="es-MX"/>
        </w:rPr>
        <w:t>Adios, adios</w:t>
      </w:r>
    </w:p>
    <w:p w:rsidR="00122D46" w:rsidRPr="00FA2165" w:rsidRDefault="00EC76BB" w:rsidP="002F7598">
      <w:pPr>
        <w:rPr>
          <w:rFonts w:cs="Arial"/>
          <w:sz w:val="24"/>
          <w:szCs w:val="24"/>
          <w:lang w:val="es-CO"/>
        </w:rPr>
      </w:pPr>
      <w:r w:rsidRPr="00FA2165">
        <w:rPr>
          <w:rFonts w:cs="Arial"/>
          <w:sz w:val="24"/>
          <w:szCs w:val="24"/>
          <w:lang w:val="es-CO"/>
        </w:rPr>
        <w:t>¡Gracias a todos por venir</w:t>
      </w:r>
      <w:r w:rsidR="00122D46" w:rsidRPr="00FA2165">
        <w:rPr>
          <w:rFonts w:cs="Arial"/>
          <w:sz w:val="24"/>
          <w:szCs w:val="24"/>
          <w:lang w:val="es-CO"/>
        </w:rPr>
        <w:t>! Nos vemos la próxima vez.</w:t>
      </w:r>
    </w:p>
    <w:p w:rsidR="00EC76BB" w:rsidRPr="00FA2165" w:rsidRDefault="00EC76BB" w:rsidP="002F7598">
      <w:pPr>
        <w:rPr>
          <w:rFonts w:cs="Arial"/>
          <w:sz w:val="24"/>
          <w:szCs w:val="24"/>
          <w:lang w:val="es-CO"/>
        </w:rPr>
      </w:pPr>
    </w:p>
    <w:p w:rsidR="00DD16C5" w:rsidRPr="00FA2165" w:rsidRDefault="00DD16C5" w:rsidP="002F7598">
      <w:pPr>
        <w:jc w:val="center"/>
        <w:rPr>
          <w:rFonts w:cs="Arial"/>
          <w:b/>
          <w:sz w:val="24"/>
          <w:szCs w:val="24"/>
          <w:lang w:val="es-MX"/>
        </w:rPr>
      </w:pPr>
    </w:p>
    <w:p w:rsidR="00DD16C5" w:rsidRPr="00051BC6" w:rsidRDefault="00DD16C5" w:rsidP="002F7598">
      <w:pPr>
        <w:jc w:val="center"/>
        <w:rPr>
          <w:rFonts w:cs="Arial"/>
          <w:b/>
          <w:sz w:val="24"/>
          <w:szCs w:val="24"/>
          <w:lang w:val="es-MX"/>
        </w:rPr>
      </w:pPr>
    </w:p>
    <w:p w:rsidR="00DD16C5" w:rsidRPr="00051BC6" w:rsidRDefault="00DD16C5" w:rsidP="002F7598">
      <w:pPr>
        <w:jc w:val="center"/>
        <w:rPr>
          <w:rFonts w:cs="Arial"/>
          <w:b/>
          <w:sz w:val="24"/>
          <w:szCs w:val="24"/>
          <w:lang w:val="es-MX"/>
        </w:rPr>
      </w:pPr>
    </w:p>
    <w:p w:rsidR="00DD16C5" w:rsidRPr="00051BC6" w:rsidRDefault="00DD16C5" w:rsidP="002F7598">
      <w:pPr>
        <w:jc w:val="center"/>
        <w:rPr>
          <w:rFonts w:cs="Arial"/>
          <w:b/>
          <w:sz w:val="24"/>
          <w:szCs w:val="24"/>
          <w:lang w:val="es-MX"/>
        </w:rPr>
      </w:pPr>
    </w:p>
    <w:p w:rsidR="00DD16C5" w:rsidRPr="00051BC6" w:rsidRDefault="00DD16C5" w:rsidP="002F7598">
      <w:pPr>
        <w:jc w:val="center"/>
        <w:rPr>
          <w:rFonts w:cs="Arial"/>
          <w:b/>
          <w:sz w:val="24"/>
          <w:szCs w:val="24"/>
          <w:lang w:val="es-MX"/>
        </w:rPr>
      </w:pPr>
    </w:p>
    <w:p w:rsidR="00665EFE" w:rsidRPr="00051BC6" w:rsidRDefault="00665EFE" w:rsidP="002F7598">
      <w:pPr>
        <w:jc w:val="center"/>
        <w:rPr>
          <w:rFonts w:cs="Arial"/>
          <w:b/>
          <w:sz w:val="24"/>
          <w:szCs w:val="24"/>
          <w:lang w:val="es-MX"/>
        </w:rPr>
      </w:pPr>
    </w:p>
    <w:p w:rsidR="00D86524" w:rsidRPr="00051BC6" w:rsidRDefault="00D86524" w:rsidP="002F7598">
      <w:pPr>
        <w:jc w:val="center"/>
        <w:rPr>
          <w:rFonts w:cs="Arial"/>
          <w:b/>
          <w:sz w:val="24"/>
          <w:szCs w:val="24"/>
          <w:lang w:val="es-MX"/>
        </w:rPr>
      </w:pPr>
    </w:p>
    <w:sectPr w:rsidR="00D86524" w:rsidRPr="00051BC6" w:rsidSect="00E7227C">
      <w:footerReference w:type="defaul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F8" w:rsidRDefault="00C404F8" w:rsidP="00182F5E">
      <w:pPr>
        <w:spacing w:after="0" w:line="240" w:lineRule="auto"/>
      </w:pPr>
      <w:r>
        <w:separator/>
      </w:r>
    </w:p>
  </w:endnote>
  <w:endnote w:type="continuationSeparator" w:id="0">
    <w:p w:rsidR="00C404F8" w:rsidRDefault="00C404F8" w:rsidP="0018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890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27C" w:rsidRDefault="00E722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27C" w:rsidRDefault="00E72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F8" w:rsidRDefault="00C404F8" w:rsidP="00182F5E">
      <w:pPr>
        <w:spacing w:after="0" w:line="240" w:lineRule="auto"/>
      </w:pPr>
      <w:r>
        <w:separator/>
      </w:r>
    </w:p>
  </w:footnote>
  <w:footnote w:type="continuationSeparator" w:id="0">
    <w:p w:rsidR="00C404F8" w:rsidRDefault="00C404F8" w:rsidP="00182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625"/>
    <w:multiLevelType w:val="hybridMultilevel"/>
    <w:tmpl w:val="A4AA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2BFC"/>
    <w:multiLevelType w:val="hybridMultilevel"/>
    <w:tmpl w:val="520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4497"/>
    <w:multiLevelType w:val="hybridMultilevel"/>
    <w:tmpl w:val="D8140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4216D"/>
    <w:multiLevelType w:val="hybridMultilevel"/>
    <w:tmpl w:val="787C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00C8A"/>
    <w:multiLevelType w:val="hybridMultilevel"/>
    <w:tmpl w:val="4086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98"/>
    <w:rsid w:val="0000021C"/>
    <w:rsid w:val="000016BC"/>
    <w:rsid w:val="00002FA9"/>
    <w:rsid w:val="00032231"/>
    <w:rsid w:val="000509D0"/>
    <w:rsid w:val="00051BC6"/>
    <w:rsid w:val="0006090A"/>
    <w:rsid w:val="00063A25"/>
    <w:rsid w:val="00077557"/>
    <w:rsid w:val="00084A17"/>
    <w:rsid w:val="000902CD"/>
    <w:rsid w:val="0009275F"/>
    <w:rsid w:val="000A7F97"/>
    <w:rsid w:val="000B0D3E"/>
    <w:rsid w:val="000B2BD7"/>
    <w:rsid w:val="000B638F"/>
    <w:rsid w:val="000B725A"/>
    <w:rsid w:val="000C0941"/>
    <w:rsid w:val="000D0555"/>
    <w:rsid w:val="000D1CD4"/>
    <w:rsid w:val="000D77D6"/>
    <w:rsid w:val="000E0743"/>
    <w:rsid w:val="000E15F6"/>
    <w:rsid w:val="000E1FC4"/>
    <w:rsid w:val="000E4450"/>
    <w:rsid w:val="000F32F2"/>
    <w:rsid w:val="000F7189"/>
    <w:rsid w:val="00104648"/>
    <w:rsid w:val="00105B35"/>
    <w:rsid w:val="00116CA6"/>
    <w:rsid w:val="00122D46"/>
    <w:rsid w:val="00124F7F"/>
    <w:rsid w:val="00126275"/>
    <w:rsid w:val="00130C81"/>
    <w:rsid w:val="001344F7"/>
    <w:rsid w:val="00142485"/>
    <w:rsid w:val="00150294"/>
    <w:rsid w:val="001520B4"/>
    <w:rsid w:val="0015619F"/>
    <w:rsid w:val="0015633B"/>
    <w:rsid w:val="0016105F"/>
    <w:rsid w:val="00162305"/>
    <w:rsid w:val="0016418C"/>
    <w:rsid w:val="00172878"/>
    <w:rsid w:val="00182F5E"/>
    <w:rsid w:val="001837F3"/>
    <w:rsid w:val="001933F1"/>
    <w:rsid w:val="001951B2"/>
    <w:rsid w:val="001962C4"/>
    <w:rsid w:val="00196A84"/>
    <w:rsid w:val="001C0EDF"/>
    <w:rsid w:val="001C6550"/>
    <w:rsid w:val="001D5FFA"/>
    <w:rsid w:val="001E3CF5"/>
    <w:rsid w:val="001E6C27"/>
    <w:rsid w:val="001F1AF1"/>
    <w:rsid w:val="001F3FFF"/>
    <w:rsid w:val="001F55F6"/>
    <w:rsid w:val="001F5FEA"/>
    <w:rsid w:val="001F6D76"/>
    <w:rsid w:val="0020749F"/>
    <w:rsid w:val="00210AF5"/>
    <w:rsid w:val="0021326C"/>
    <w:rsid w:val="00216EA9"/>
    <w:rsid w:val="00232557"/>
    <w:rsid w:val="00233DB7"/>
    <w:rsid w:val="002354F5"/>
    <w:rsid w:val="002359D4"/>
    <w:rsid w:val="0024421A"/>
    <w:rsid w:val="0024483F"/>
    <w:rsid w:val="00244EA6"/>
    <w:rsid w:val="00262236"/>
    <w:rsid w:val="002705D2"/>
    <w:rsid w:val="00281B1F"/>
    <w:rsid w:val="00283AE5"/>
    <w:rsid w:val="00287988"/>
    <w:rsid w:val="00291CDB"/>
    <w:rsid w:val="0029600A"/>
    <w:rsid w:val="002A4F43"/>
    <w:rsid w:val="002B5676"/>
    <w:rsid w:val="002C11CA"/>
    <w:rsid w:val="002E6DE8"/>
    <w:rsid w:val="002F7598"/>
    <w:rsid w:val="003248EB"/>
    <w:rsid w:val="00327B5B"/>
    <w:rsid w:val="00335D0C"/>
    <w:rsid w:val="00337A5D"/>
    <w:rsid w:val="00344836"/>
    <w:rsid w:val="0034726A"/>
    <w:rsid w:val="003569B6"/>
    <w:rsid w:val="00364505"/>
    <w:rsid w:val="00390E49"/>
    <w:rsid w:val="00393FE9"/>
    <w:rsid w:val="00395BE8"/>
    <w:rsid w:val="003A2DAB"/>
    <w:rsid w:val="003A2F2B"/>
    <w:rsid w:val="003B1BFE"/>
    <w:rsid w:val="003C5719"/>
    <w:rsid w:val="003D7CFB"/>
    <w:rsid w:val="003F71E5"/>
    <w:rsid w:val="00401D7B"/>
    <w:rsid w:val="00406EB1"/>
    <w:rsid w:val="00412645"/>
    <w:rsid w:val="00414636"/>
    <w:rsid w:val="00416EC2"/>
    <w:rsid w:val="0042092A"/>
    <w:rsid w:val="00424F71"/>
    <w:rsid w:val="004474E9"/>
    <w:rsid w:val="0045682A"/>
    <w:rsid w:val="0048021E"/>
    <w:rsid w:val="00483F57"/>
    <w:rsid w:val="00491BF0"/>
    <w:rsid w:val="00497DC2"/>
    <w:rsid w:val="004A5D1D"/>
    <w:rsid w:val="004A7772"/>
    <w:rsid w:val="004B1E28"/>
    <w:rsid w:val="004B454D"/>
    <w:rsid w:val="004C5335"/>
    <w:rsid w:val="004C6667"/>
    <w:rsid w:val="004D79B4"/>
    <w:rsid w:val="004D7EFB"/>
    <w:rsid w:val="00513F2B"/>
    <w:rsid w:val="00535EE3"/>
    <w:rsid w:val="00567250"/>
    <w:rsid w:val="0057512D"/>
    <w:rsid w:val="00583C84"/>
    <w:rsid w:val="00584B97"/>
    <w:rsid w:val="00594037"/>
    <w:rsid w:val="005A25D6"/>
    <w:rsid w:val="005A545F"/>
    <w:rsid w:val="005A59DC"/>
    <w:rsid w:val="005B0819"/>
    <w:rsid w:val="005B4791"/>
    <w:rsid w:val="005B5C2F"/>
    <w:rsid w:val="005B6088"/>
    <w:rsid w:val="005B6436"/>
    <w:rsid w:val="005B6C9B"/>
    <w:rsid w:val="005C0123"/>
    <w:rsid w:val="005C1DC0"/>
    <w:rsid w:val="005C44BC"/>
    <w:rsid w:val="005E66E0"/>
    <w:rsid w:val="005F0C55"/>
    <w:rsid w:val="005F3F3B"/>
    <w:rsid w:val="00614E16"/>
    <w:rsid w:val="00616163"/>
    <w:rsid w:val="006355AF"/>
    <w:rsid w:val="00636B4B"/>
    <w:rsid w:val="0064037B"/>
    <w:rsid w:val="00653725"/>
    <w:rsid w:val="00656363"/>
    <w:rsid w:val="00665EFE"/>
    <w:rsid w:val="00667248"/>
    <w:rsid w:val="00677FC1"/>
    <w:rsid w:val="00681632"/>
    <w:rsid w:val="00682AA4"/>
    <w:rsid w:val="00687015"/>
    <w:rsid w:val="0068769E"/>
    <w:rsid w:val="00691FEE"/>
    <w:rsid w:val="006A755B"/>
    <w:rsid w:val="006B35B7"/>
    <w:rsid w:val="006C5CF7"/>
    <w:rsid w:val="006D025C"/>
    <w:rsid w:val="006D66F2"/>
    <w:rsid w:val="006E0851"/>
    <w:rsid w:val="006E47E1"/>
    <w:rsid w:val="006F0774"/>
    <w:rsid w:val="006F230D"/>
    <w:rsid w:val="007040F5"/>
    <w:rsid w:val="00716AF1"/>
    <w:rsid w:val="007215E3"/>
    <w:rsid w:val="00730558"/>
    <w:rsid w:val="00756E84"/>
    <w:rsid w:val="007756D0"/>
    <w:rsid w:val="007811D1"/>
    <w:rsid w:val="00784D46"/>
    <w:rsid w:val="00792D7D"/>
    <w:rsid w:val="007B16C4"/>
    <w:rsid w:val="007C1160"/>
    <w:rsid w:val="007D1515"/>
    <w:rsid w:val="007D573E"/>
    <w:rsid w:val="007E3FDF"/>
    <w:rsid w:val="007E52D2"/>
    <w:rsid w:val="007E60F4"/>
    <w:rsid w:val="007E757F"/>
    <w:rsid w:val="007F645A"/>
    <w:rsid w:val="007F6E94"/>
    <w:rsid w:val="00801C7F"/>
    <w:rsid w:val="0080415F"/>
    <w:rsid w:val="00826C4C"/>
    <w:rsid w:val="00837D83"/>
    <w:rsid w:val="008616C4"/>
    <w:rsid w:val="00865540"/>
    <w:rsid w:val="008709F0"/>
    <w:rsid w:val="00872190"/>
    <w:rsid w:val="00877DA6"/>
    <w:rsid w:val="008835B9"/>
    <w:rsid w:val="008951D0"/>
    <w:rsid w:val="008B0273"/>
    <w:rsid w:val="008B0403"/>
    <w:rsid w:val="008B5627"/>
    <w:rsid w:val="008C2C34"/>
    <w:rsid w:val="008C32C8"/>
    <w:rsid w:val="008C6EE3"/>
    <w:rsid w:val="008E3A11"/>
    <w:rsid w:val="008F0700"/>
    <w:rsid w:val="00900849"/>
    <w:rsid w:val="00907322"/>
    <w:rsid w:val="009302CF"/>
    <w:rsid w:val="009423F3"/>
    <w:rsid w:val="00945840"/>
    <w:rsid w:val="00951083"/>
    <w:rsid w:val="009524E3"/>
    <w:rsid w:val="00954B76"/>
    <w:rsid w:val="00962F85"/>
    <w:rsid w:val="009652DE"/>
    <w:rsid w:val="00971E4F"/>
    <w:rsid w:val="00973334"/>
    <w:rsid w:val="009761D9"/>
    <w:rsid w:val="00984049"/>
    <w:rsid w:val="00984408"/>
    <w:rsid w:val="00986350"/>
    <w:rsid w:val="00986DA6"/>
    <w:rsid w:val="00997D94"/>
    <w:rsid w:val="009B29CA"/>
    <w:rsid w:val="009B7825"/>
    <w:rsid w:val="009C2814"/>
    <w:rsid w:val="009D5CFF"/>
    <w:rsid w:val="009E36FB"/>
    <w:rsid w:val="009E4C16"/>
    <w:rsid w:val="009F1F1D"/>
    <w:rsid w:val="009F3916"/>
    <w:rsid w:val="009F599F"/>
    <w:rsid w:val="009F6E3F"/>
    <w:rsid w:val="00A13E94"/>
    <w:rsid w:val="00A1487F"/>
    <w:rsid w:val="00A2681A"/>
    <w:rsid w:val="00A546DD"/>
    <w:rsid w:val="00A579CD"/>
    <w:rsid w:val="00A63847"/>
    <w:rsid w:val="00A93FA0"/>
    <w:rsid w:val="00AA26B5"/>
    <w:rsid w:val="00AB221A"/>
    <w:rsid w:val="00AC7522"/>
    <w:rsid w:val="00AD11E4"/>
    <w:rsid w:val="00AD45C4"/>
    <w:rsid w:val="00AE4538"/>
    <w:rsid w:val="00AE4B14"/>
    <w:rsid w:val="00B0097B"/>
    <w:rsid w:val="00B00D1B"/>
    <w:rsid w:val="00B0381D"/>
    <w:rsid w:val="00B121AD"/>
    <w:rsid w:val="00B168F8"/>
    <w:rsid w:val="00B42A47"/>
    <w:rsid w:val="00B43E8C"/>
    <w:rsid w:val="00B514D1"/>
    <w:rsid w:val="00B524A3"/>
    <w:rsid w:val="00B524DC"/>
    <w:rsid w:val="00B650A5"/>
    <w:rsid w:val="00B7215A"/>
    <w:rsid w:val="00B7605E"/>
    <w:rsid w:val="00B813AF"/>
    <w:rsid w:val="00B91F44"/>
    <w:rsid w:val="00B975B0"/>
    <w:rsid w:val="00BA4F8B"/>
    <w:rsid w:val="00BB125E"/>
    <w:rsid w:val="00BB5E07"/>
    <w:rsid w:val="00BC4E86"/>
    <w:rsid w:val="00BD57E2"/>
    <w:rsid w:val="00BE2E03"/>
    <w:rsid w:val="00BE6AEF"/>
    <w:rsid w:val="00BE7671"/>
    <w:rsid w:val="00BF149A"/>
    <w:rsid w:val="00C015FA"/>
    <w:rsid w:val="00C0319B"/>
    <w:rsid w:val="00C031E6"/>
    <w:rsid w:val="00C3518D"/>
    <w:rsid w:val="00C37BCB"/>
    <w:rsid w:val="00C404F8"/>
    <w:rsid w:val="00C45F13"/>
    <w:rsid w:val="00C54302"/>
    <w:rsid w:val="00C930A0"/>
    <w:rsid w:val="00C95C50"/>
    <w:rsid w:val="00CA5DDB"/>
    <w:rsid w:val="00CA6495"/>
    <w:rsid w:val="00CA6EFF"/>
    <w:rsid w:val="00CB551A"/>
    <w:rsid w:val="00CD1DBD"/>
    <w:rsid w:val="00CD1FBE"/>
    <w:rsid w:val="00CE4E74"/>
    <w:rsid w:val="00D140E1"/>
    <w:rsid w:val="00D3731B"/>
    <w:rsid w:val="00D5580C"/>
    <w:rsid w:val="00D65458"/>
    <w:rsid w:val="00D66F1C"/>
    <w:rsid w:val="00D6779F"/>
    <w:rsid w:val="00D67F03"/>
    <w:rsid w:val="00D86524"/>
    <w:rsid w:val="00DA45AD"/>
    <w:rsid w:val="00DB38C6"/>
    <w:rsid w:val="00DD16C5"/>
    <w:rsid w:val="00DE31AA"/>
    <w:rsid w:val="00DE5A9F"/>
    <w:rsid w:val="00DF5455"/>
    <w:rsid w:val="00E01893"/>
    <w:rsid w:val="00E032CA"/>
    <w:rsid w:val="00E038CF"/>
    <w:rsid w:val="00E06041"/>
    <w:rsid w:val="00E15C59"/>
    <w:rsid w:val="00E17A25"/>
    <w:rsid w:val="00E2032F"/>
    <w:rsid w:val="00E33672"/>
    <w:rsid w:val="00E33825"/>
    <w:rsid w:val="00E365D4"/>
    <w:rsid w:val="00E47C8D"/>
    <w:rsid w:val="00E52C1D"/>
    <w:rsid w:val="00E533C3"/>
    <w:rsid w:val="00E56961"/>
    <w:rsid w:val="00E618AB"/>
    <w:rsid w:val="00E62AF0"/>
    <w:rsid w:val="00E710F2"/>
    <w:rsid w:val="00E7227C"/>
    <w:rsid w:val="00E8194D"/>
    <w:rsid w:val="00E81D56"/>
    <w:rsid w:val="00E8305D"/>
    <w:rsid w:val="00E830C6"/>
    <w:rsid w:val="00E87943"/>
    <w:rsid w:val="00EC0E52"/>
    <w:rsid w:val="00EC1BEF"/>
    <w:rsid w:val="00EC39DA"/>
    <w:rsid w:val="00EC57FF"/>
    <w:rsid w:val="00EC76BB"/>
    <w:rsid w:val="00ED4393"/>
    <w:rsid w:val="00ED63BE"/>
    <w:rsid w:val="00EE0898"/>
    <w:rsid w:val="00EE0A85"/>
    <w:rsid w:val="00EF6BA8"/>
    <w:rsid w:val="00F02EC1"/>
    <w:rsid w:val="00F27DF1"/>
    <w:rsid w:val="00F32BEE"/>
    <w:rsid w:val="00F41524"/>
    <w:rsid w:val="00F43239"/>
    <w:rsid w:val="00F51CEC"/>
    <w:rsid w:val="00F51E85"/>
    <w:rsid w:val="00F52DCC"/>
    <w:rsid w:val="00F70032"/>
    <w:rsid w:val="00F7216C"/>
    <w:rsid w:val="00F84DB6"/>
    <w:rsid w:val="00F85789"/>
    <w:rsid w:val="00F85BD4"/>
    <w:rsid w:val="00F87069"/>
    <w:rsid w:val="00F902D8"/>
    <w:rsid w:val="00FA16C7"/>
    <w:rsid w:val="00FA2165"/>
    <w:rsid w:val="00FA27F0"/>
    <w:rsid w:val="00FB1FBD"/>
    <w:rsid w:val="00FB2890"/>
    <w:rsid w:val="00FB2F1E"/>
    <w:rsid w:val="00FB7952"/>
    <w:rsid w:val="00FB7B3A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98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5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5E"/>
  </w:style>
  <w:style w:type="paragraph" w:styleId="Footer">
    <w:name w:val="footer"/>
    <w:basedOn w:val="Normal"/>
    <w:link w:val="FooterChar"/>
    <w:uiPriority w:val="99"/>
    <w:unhideWhenUsed/>
    <w:rsid w:val="0018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98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5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5E"/>
  </w:style>
  <w:style w:type="paragraph" w:styleId="Footer">
    <w:name w:val="footer"/>
    <w:basedOn w:val="Normal"/>
    <w:link w:val="FooterChar"/>
    <w:uiPriority w:val="99"/>
    <w:unhideWhenUsed/>
    <w:rsid w:val="0018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DA9C-4779-4EBE-B18A-45CAEEAE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julie.armstrong</dc:creator>
  <cp:lastModifiedBy>User</cp:lastModifiedBy>
  <cp:revision>3</cp:revision>
  <dcterms:created xsi:type="dcterms:W3CDTF">2015-03-31T16:22:00Z</dcterms:created>
  <dcterms:modified xsi:type="dcterms:W3CDTF">2015-03-31T16:43:00Z</dcterms:modified>
</cp:coreProperties>
</file>